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ED9C" w14:textId="212A8B20" w:rsidR="00A45C02" w:rsidRDefault="004956B1" w:rsidP="00A45C02">
      <w:pPr>
        <w:jc w:val="both"/>
        <w:rPr>
          <w:rFonts w:ascii="Arial" w:hAnsi="Arial" w:cs="Arial"/>
          <w:b/>
          <w:sz w:val="20"/>
        </w:rPr>
      </w:pPr>
      <w:r>
        <w:rPr>
          <w:rFonts w:ascii="Arial" w:hAnsi="Arial" w:cs="Arial"/>
          <w:b/>
          <w:sz w:val="20"/>
        </w:rPr>
        <w:tab/>
      </w:r>
    </w:p>
    <w:tbl>
      <w:tblPr>
        <w:tblStyle w:val="TableGrid"/>
        <w:tblpPr w:leftFromText="180" w:rightFromText="180" w:vertAnchor="text" w:tblpY="1"/>
        <w:tblOverlap w:val="never"/>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0"/>
      </w:tblGrid>
      <w:tr w:rsidR="002920AC" w:rsidRPr="0010352B" w14:paraId="220B9533" w14:textId="77777777" w:rsidTr="0011537E">
        <w:trPr>
          <w:trHeight w:val="1268"/>
        </w:trPr>
        <w:tc>
          <w:tcPr>
            <w:tcW w:w="15730" w:type="dxa"/>
            <w:shd w:val="clear" w:color="auto" w:fill="D9D9D9" w:themeFill="background1" w:themeFillShade="D9"/>
          </w:tcPr>
          <w:p w14:paraId="1E65B0B5" w14:textId="613D2670" w:rsidR="00BF3586" w:rsidRPr="003C7BED" w:rsidRDefault="00BF3586" w:rsidP="00BF3586">
            <w:pPr>
              <w:rPr>
                <w:rFonts w:ascii="Arial" w:hAnsi="Arial" w:cs="Arial"/>
                <w:b/>
                <w:bCs/>
                <w:sz w:val="20"/>
              </w:rPr>
            </w:pPr>
            <w:r w:rsidRPr="003C7BED">
              <w:rPr>
                <w:rFonts w:ascii="Arial" w:hAnsi="Arial" w:cs="Arial"/>
                <w:b/>
                <w:bCs/>
                <w:sz w:val="20"/>
              </w:rPr>
              <w:t xml:space="preserve">Note: </w:t>
            </w:r>
          </w:p>
          <w:p w14:paraId="2215D24B" w14:textId="77777777" w:rsidR="00BF3586" w:rsidRPr="00622A2F" w:rsidRDefault="00BF3586" w:rsidP="0011537E">
            <w:pPr>
              <w:jc w:val="both"/>
              <w:rPr>
                <w:rFonts w:ascii="Arial" w:hAnsi="Arial" w:cs="Arial"/>
                <w:b/>
                <w:sz w:val="18"/>
                <w:szCs w:val="18"/>
              </w:rPr>
            </w:pPr>
          </w:p>
          <w:p w14:paraId="379589AD" w14:textId="0CBE47C5" w:rsidR="009C45BF" w:rsidRDefault="002920AC" w:rsidP="0011537E">
            <w:pPr>
              <w:jc w:val="both"/>
              <w:rPr>
                <w:rFonts w:ascii="Arial" w:hAnsi="Arial" w:cs="Arial"/>
                <w:b/>
                <w:sz w:val="18"/>
                <w:szCs w:val="18"/>
              </w:rPr>
            </w:pPr>
            <w:r w:rsidRPr="003C7BED">
              <w:rPr>
                <w:rFonts w:ascii="Arial" w:hAnsi="Arial" w:cs="Arial"/>
                <w:b/>
                <w:sz w:val="20"/>
              </w:rPr>
              <w:t>Brief description of the activity being assessed</w:t>
            </w:r>
          </w:p>
          <w:p w14:paraId="1E66528E" w14:textId="2B2DF653" w:rsidR="009D4AC9" w:rsidRPr="00857D00" w:rsidRDefault="00857D00" w:rsidP="00857D00">
            <w:pPr>
              <w:jc w:val="both"/>
              <w:rPr>
                <w:rFonts w:ascii="Arial" w:hAnsi="Arial" w:cs="Arial"/>
                <w:bCs/>
                <w:sz w:val="18"/>
                <w:szCs w:val="18"/>
              </w:rPr>
            </w:pPr>
            <w:r w:rsidRPr="00857D00">
              <w:rPr>
                <w:rFonts w:ascii="Arial" w:hAnsi="Arial" w:cs="Arial"/>
                <w:bCs/>
                <w:sz w:val="18"/>
                <w:szCs w:val="18"/>
              </w:rPr>
              <w:t xml:space="preserve">The SU elections will be coming up and we </w:t>
            </w:r>
            <w:r w:rsidR="000D6C50">
              <w:rPr>
                <w:rFonts w:ascii="Arial" w:hAnsi="Arial" w:cs="Arial"/>
                <w:bCs/>
                <w:sz w:val="18"/>
                <w:szCs w:val="18"/>
              </w:rPr>
              <w:t xml:space="preserve">are </w:t>
            </w:r>
            <w:r w:rsidRPr="00857D00">
              <w:rPr>
                <w:rFonts w:ascii="Arial" w:hAnsi="Arial" w:cs="Arial"/>
                <w:bCs/>
                <w:sz w:val="18"/>
                <w:szCs w:val="18"/>
              </w:rPr>
              <w:t xml:space="preserve">at having an event on Union Square on </w:t>
            </w:r>
            <w:r w:rsidR="000D6C50">
              <w:rPr>
                <w:rFonts w:ascii="Arial" w:hAnsi="Arial" w:cs="Arial"/>
                <w:bCs/>
                <w:sz w:val="18"/>
                <w:szCs w:val="18"/>
              </w:rPr>
              <w:t>Wednesday</w:t>
            </w:r>
            <w:r w:rsidRPr="00857D00">
              <w:rPr>
                <w:rFonts w:ascii="Arial" w:hAnsi="Arial" w:cs="Arial"/>
                <w:bCs/>
                <w:sz w:val="18"/>
                <w:szCs w:val="18"/>
              </w:rPr>
              <w:t xml:space="preserve"> of voting. We will have a number of </w:t>
            </w:r>
            <w:r w:rsidR="000C114D">
              <w:rPr>
                <w:rFonts w:ascii="Arial" w:hAnsi="Arial" w:cs="Arial"/>
                <w:bCs/>
                <w:sz w:val="18"/>
                <w:szCs w:val="18"/>
              </w:rPr>
              <w:t xml:space="preserve">activities with the </w:t>
            </w:r>
            <w:r w:rsidRPr="00857D00">
              <w:rPr>
                <w:rFonts w:ascii="Arial" w:hAnsi="Arial" w:cs="Arial"/>
                <w:bCs/>
                <w:sz w:val="18"/>
                <w:szCs w:val="18"/>
              </w:rPr>
              <w:t>main attraction</w:t>
            </w:r>
            <w:r w:rsidR="000C114D">
              <w:rPr>
                <w:rFonts w:ascii="Arial" w:hAnsi="Arial" w:cs="Arial"/>
                <w:bCs/>
                <w:sz w:val="18"/>
                <w:szCs w:val="18"/>
              </w:rPr>
              <w:t xml:space="preserve"> </w:t>
            </w:r>
            <w:r w:rsidRPr="00857D00">
              <w:rPr>
                <w:rFonts w:ascii="Arial" w:hAnsi="Arial" w:cs="Arial"/>
                <w:bCs/>
                <w:sz w:val="18"/>
                <w:szCs w:val="18"/>
              </w:rPr>
              <w:t>“surf simulator”</w:t>
            </w:r>
            <w:r w:rsidR="000C114D">
              <w:rPr>
                <w:rFonts w:ascii="Arial" w:hAnsi="Arial" w:cs="Arial"/>
                <w:bCs/>
                <w:sz w:val="18"/>
                <w:szCs w:val="18"/>
              </w:rPr>
              <w:t xml:space="preserve"> (inflatable)</w:t>
            </w:r>
            <w:r w:rsidRPr="00857D00">
              <w:rPr>
                <w:rFonts w:ascii="Arial" w:hAnsi="Arial" w:cs="Arial"/>
                <w:bCs/>
                <w:sz w:val="18"/>
                <w:szCs w:val="18"/>
              </w:rPr>
              <w:t xml:space="preserve">. I have attached images, </w:t>
            </w:r>
            <w:r w:rsidR="005A30E7">
              <w:rPr>
                <w:rFonts w:ascii="Arial" w:hAnsi="Arial" w:cs="Arial"/>
                <w:bCs/>
                <w:sz w:val="18"/>
                <w:szCs w:val="18"/>
              </w:rPr>
              <w:t xml:space="preserve">and </w:t>
            </w:r>
            <w:r w:rsidRPr="00857D00">
              <w:rPr>
                <w:rFonts w:ascii="Arial" w:hAnsi="Arial" w:cs="Arial"/>
                <w:bCs/>
                <w:sz w:val="18"/>
                <w:szCs w:val="18"/>
              </w:rPr>
              <w:t>insurance</w:t>
            </w:r>
            <w:r w:rsidR="0074234F">
              <w:rPr>
                <w:rFonts w:ascii="Arial" w:hAnsi="Arial" w:cs="Arial"/>
                <w:bCs/>
                <w:sz w:val="18"/>
                <w:szCs w:val="18"/>
              </w:rPr>
              <w:t>.</w:t>
            </w:r>
          </w:p>
          <w:p w14:paraId="65AFBDA7" w14:textId="77777777" w:rsidR="002920AC" w:rsidRPr="0010352B" w:rsidRDefault="002920AC" w:rsidP="009D4AC9">
            <w:pPr>
              <w:jc w:val="both"/>
              <w:rPr>
                <w:rFonts w:ascii="Arial" w:hAnsi="Arial" w:cs="Arial"/>
                <w:bCs/>
                <w:sz w:val="20"/>
              </w:rPr>
            </w:pPr>
          </w:p>
        </w:tc>
      </w:tr>
    </w:tbl>
    <w:p w14:paraId="48FB7734" w14:textId="4F3DD7BC" w:rsidR="00BB67E5" w:rsidRPr="0010352B" w:rsidRDefault="00BB67E5" w:rsidP="00A45C02">
      <w:pPr>
        <w:jc w:val="both"/>
        <w:rPr>
          <w:rFonts w:ascii="Arial" w:hAnsi="Arial" w:cs="Arial"/>
          <w:b/>
          <w:sz w:val="20"/>
        </w:rPr>
      </w:pPr>
    </w:p>
    <w:tbl>
      <w:tblPr>
        <w:tblStyle w:val="TableGrid"/>
        <w:tblW w:w="15730" w:type="dxa"/>
        <w:tblLook w:val="04A0" w:firstRow="1" w:lastRow="0" w:firstColumn="1" w:lastColumn="0" w:noHBand="0" w:noVBand="1"/>
      </w:tblPr>
      <w:tblGrid>
        <w:gridCol w:w="3964"/>
        <w:gridCol w:w="1985"/>
        <w:gridCol w:w="4819"/>
        <w:gridCol w:w="4962"/>
      </w:tblGrid>
      <w:tr w:rsidR="0098310A" w:rsidRPr="0010352B" w14:paraId="63715CE5" w14:textId="77777777" w:rsidTr="00592516">
        <w:tc>
          <w:tcPr>
            <w:tcW w:w="3964" w:type="dxa"/>
            <w:shd w:val="clear" w:color="auto" w:fill="E7E6E6" w:themeFill="background2"/>
          </w:tcPr>
          <w:p w14:paraId="5002E500" w14:textId="4851EE2C" w:rsidR="0098310A" w:rsidRPr="0010352B" w:rsidRDefault="0098310A" w:rsidP="0098310A">
            <w:pPr>
              <w:jc w:val="both"/>
              <w:rPr>
                <w:rFonts w:ascii="Arial" w:hAnsi="Arial" w:cs="Arial"/>
                <w:b/>
                <w:sz w:val="20"/>
              </w:rPr>
            </w:pPr>
            <w:r w:rsidRPr="0010352B">
              <w:rPr>
                <w:rFonts w:ascii="Arial" w:eastAsia="Arial" w:hAnsi="Arial" w:cs="Arial"/>
                <w:b/>
                <w:color w:val="000000"/>
                <w:sz w:val="20"/>
              </w:rPr>
              <w:t>Title of Assessment:</w:t>
            </w:r>
          </w:p>
        </w:tc>
        <w:tc>
          <w:tcPr>
            <w:tcW w:w="1985" w:type="dxa"/>
            <w:shd w:val="clear" w:color="auto" w:fill="E7E6E6" w:themeFill="background2"/>
          </w:tcPr>
          <w:p w14:paraId="1A181DB9" w14:textId="7C9FD4D6" w:rsidR="00650016" w:rsidRPr="0010352B" w:rsidRDefault="001D0097" w:rsidP="002B2D0F">
            <w:pPr>
              <w:rPr>
                <w:rFonts w:ascii="Arial" w:hAnsi="Arial" w:cs="Arial"/>
                <w:bCs/>
                <w:sz w:val="20"/>
              </w:rPr>
            </w:pPr>
            <w:r>
              <w:rPr>
                <w:rFonts w:ascii="Arial" w:hAnsi="Arial" w:cs="Arial"/>
                <w:bCs/>
                <w:sz w:val="20"/>
              </w:rPr>
              <w:t xml:space="preserve">Use of </w:t>
            </w:r>
            <w:r w:rsidR="004D62D4">
              <w:rPr>
                <w:rFonts w:ascii="Arial" w:hAnsi="Arial" w:cs="Arial"/>
                <w:bCs/>
                <w:sz w:val="20"/>
              </w:rPr>
              <w:t>Inflatable /Bouncy Castle</w:t>
            </w:r>
            <w:r w:rsidR="0033677B">
              <w:rPr>
                <w:rFonts w:ascii="Arial" w:hAnsi="Arial" w:cs="Arial"/>
                <w:bCs/>
                <w:sz w:val="20"/>
              </w:rPr>
              <w:t xml:space="preserve"> </w:t>
            </w:r>
          </w:p>
        </w:tc>
        <w:tc>
          <w:tcPr>
            <w:tcW w:w="4819" w:type="dxa"/>
            <w:shd w:val="clear" w:color="auto" w:fill="E7E6E6" w:themeFill="background2"/>
          </w:tcPr>
          <w:p w14:paraId="7F3F863D" w14:textId="65624AD1" w:rsidR="0098310A" w:rsidRPr="0010352B" w:rsidRDefault="0098310A" w:rsidP="0098310A">
            <w:pPr>
              <w:jc w:val="right"/>
              <w:rPr>
                <w:rFonts w:ascii="Arial" w:hAnsi="Arial" w:cs="Arial"/>
                <w:b/>
                <w:sz w:val="20"/>
              </w:rPr>
            </w:pPr>
            <w:r w:rsidRPr="0010352B">
              <w:rPr>
                <w:rFonts w:ascii="Arial" w:eastAsia="Arial" w:hAnsi="Arial" w:cs="Arial"/>
                <w:b/>
                <w:color w:val="000000"/>
                <w:sz w:val="20"/>
              </w:rPr>
              <w:t>People involved in making this assessment:</w:t>
            </w:r>
          </w:p>
        </w:tc>
        <w:tc>
          <w:tcPr>
            <w:tcW w:w="4962" w:type="dxa"/>
            <w:shd w:val="clear" w:color="auto" w:fill="E7E6E6" w:themeFill="background2"/>
          </w:tcPr>
          <w:p w14:paraId="699A9484" w14:textId="0AF70057" w:rsidR="0098310A" w:rsidRDefault="0074234F" w:rsidP="0098310A">
            <w:pPr>
              <w:jc w:val="both"/>
              <w:rPr>
                <w:rFonts w:ascii="Arial" w:hAnsi="Arial" w:cs="Arial"/>
                <w:bCs/>
                <w:sz w:val="20"/>
              </w:rPr>
            </w:pPr>
            <w:r>
              <w:rPr>
                <w:rFonts w:ascii="Arial" w:hAnsi="Arial" w:cs="Arial"/>
                <w:bCs/>
                <w:sz w:val="20"/>
              </w:rPr>
              <w:t xml:space="preserve">Student Union </w:t>
            </w:r>
          </w:p>
          <w:p w14:paraId="47792148" w14:textId="4E75AA40" w:rsidR="00902E4A" w:rsidRDefault="0074234F" w:rsidP="0098310A">
            <w:pPr>
              <w:jc w:val="both"/>
              <w:rPr>
                <w:rFonts w:ascii="Arial" w:hAnsi="Arial" w:cs="Arial"/>
                <w:bCs/>
                <w:sz w:val="20"/>
              </w:rPr>
            </w:pPr>
            <w:r>
              <w:rPr>
                <w:rFonts w:ascii="Arial" w:hAnsi="Arial" w:cs="Arial"/>
                <w:bCs/>
                <w:sz w:val="20"/>
              </w:rPr>
              <w:t>Names:-</w:t>
            </w:r>
          </w:p>
          <w:p w14:paraId="696F0721" w14:textId="6A407FF1" w:rsidR="0098310A" w:rsidRPr="0010352B" w:rsidRDefault="0098310A" w:rsidP="0098310A">
            <w:pPr>
              <w:jc w:val="both"/>
              <w:rPr>
                <w:rFonts w:ascii="Arial" w:hAnsi="Arial" w:cs="Arial"/>
                <w:bCs/>
                <w:sz w:val="20"/>
              </w:rPr>
            </w:pPr>
          </w:p>
        </w:tc>
      </w:tr>
      <w:tr w:rsidR="0098310A" w:rsidRPr="0010352B" w14:paraId="698032B1" w14:textId="77777777" w:rsidTr="00592516">
        <w:tc>
          <w:tcPr>
            <w:tcW w:w="3964" w:type="dxa"/>
            <w:shd w:val="clear" w:color="auto" w:fill="E7E6E6" w:themeFill="background2"/>
          </w:tcPr>
          <w:p w14:paraId="0F05AA37" w14:textId="41927A51" w:rsidR="0098310A" w:rsidRPr="0010352B" w:rsidRDefault="0098310A" w:rsidP="0098310A">
            <w:pPr>
              <w:jc w:val="both"/>
              <w:rPr>
                <w:rFonts w:ascii="Arial" w:hAnsi="Arial" w:cs="Arial"/>
                <w:b/>
                <w:sz w:val="20"/>
              </w:rPr>
            </w:pPr>
            <w:r w:rsidRPr="0010352B">
              <w:rPr>
                <w:rFonts w:ascii="Arial" w:eastAsia="Arial" w:hAnsi="Arial" w:cs="Arial"/>
                <w:b/>
                <w:color w:val="000000"/>
                <w:sz w:val="20"/>
              </w:rPr>
              <w:t>Risk Assessment Reference</w:t>
            </w:r>
            <w:r w:rsidR="00592516" w:rsidRPr="0010352B">
              <w:rPr>
                <w:rFonts w:ascii="Arial" w:eastAsia="Arial" w:hAnsi="Arial" w:cs="Arial"/>
                <w:b/>
                <w:color w:val="000000"/>
                <w:sz w:val="20"/>
              </w:rPr>
              <w:t xml:space="preserve"> &amp; Version </w:t>
            </w:r>
          </w:p>
        </w:tc>
        <w:tc>
          <w:tcPr>
            <w:tcW w:w="1985" w:type="dxa"/>
            <w:shd w:val="clear" w:color="auto" w:fill="E7E6E6" w:themeFill="background2"/>
          </w:tcPr>
          <w:p w14:paraId="675FBE78" w14:textId="29684DED" w:rsidR="00650016" w:rsidRPr="0010352B" w:rsidRDefault="005A30E7" w:rsidP="0098310A">
            <w:pPr>
              <w:jc w:val="both"/>
              <w:rPr>
                <w:rFonts w:ascii="Arial" w:hAnsi="Arial" w:cs="Arial"/>
                <w:bCs/>
                <w:sz w:val="20"/>
              </w:rPr>
            </w:pPr>
            <w:r>
              <w:rPr>
                <w:rFonts w:ascii="Arial" w:hAnsi="Arial" w:cs="Arial"/>
                <w:bCs/>
                <w:sz w:val="20"/>
              </w:rPr>
              <w:t>SS</w:t>
            </w:r>
            <w:r w:rsidR="001D0097">
              <w:rPr>
                <w:rFonts w:ascii="Arial" w:hAnsi="Arial" w:cs="Arial"/>
                <w:bCs/>
                <w:sz w:val="20"/>
              </w:rPr>
              <w:t>01 V1</w:t>
            </w:r>
          </w:p>
        </w:tc>
        <w:tc>
          <w:tcPr>
            <w:tcW w:w="4819" w:type="dxa"/>
            <w:shd w:val="clear" w:color="auto" w:fill="E7E6E6" w:themeFill="background2"/>
          </w:tcPr>
          <w:p w14:paraId="03DBF081" w14:textId="06DD0E4B" w:rsidR="0098310A" w:rsidRPr="0010352B" w:rsidRDefault="0098310A" w:rsidP="0098310A">
            <w:pPr>
              <w:jc w:val="right"/>
              <w:rPr>
                <w:rFonts w:ascii="Arial" w:hAnsi="Arial" w:cs="Arial"/>
                <w:b/>
                <w:sz w:val="20"/>
              </w:rPr>
            </w:pPr>
            <w:r w:rsidRPr="0010352B">
              <w:rPr>
                <w:rFonts w:ascii="Arial" w:eastAsia="Arial" w:hAnsi="Arial" w:cs="Arial"/>
                <w:b/>
                <w:color w:val="000000"/>
                <w:sz w:val="20"/>
              </w:rPr>
              <w:t>Date of Assessment:</w:t>
            </w:r>
          </w:p>
        </w:tc>
        <w:tc>
          <w:tcPr>
            <w:tcW w:w="4962" w:type="dxa"/>
            <w:shd w:val="clear" w:color="auto" w:fill="E7E6E6" w:themeFill="background2"/>
          </w:tcPr>
          <w:p w14:paraId="09FBECA6" w14:textId="12819AED" w:rsidR="0098310A" w:rsidRDefault="0074234F" w:rsidP="0098310A">
            <w:pPr>
              <w:jc w:val="both"/>
              <w:rPr>
                <w:rFonts w:ascii="Arial" w:hAnsi="Arial" w:cs="Arial"/>
                <w:bCs/>
                <w:sz w:val="20"/>
              </w:rPr>
            </w:pPr>
            <w:r>
              <w:rPr>
                <w:rFonts w:ascii="Arial" w:hAnsi="Arial" w:cs="Arial"/>
                <w:bCs/>
                <w:sz w:val="20"/>
              </w:rPr>
              <w:t>Date …………</w:t>
            </w:r>
          </w:p>
          <w:p w14:paraId="272FA2AB" w14:textId="48373BBF" w:rsidR="0098310A" w:rsidRPr="0010352B" w:rsidRDefault="0098310A" w:rsidP="0098310A">
            <w:pPr>
              <w:jc w:val="both"/>
              <w:rPr>
                <w:rFonts w:ascii="Arial" w:hAnsi="Arial" w:cs="Arial"/>
                <w:bCs/>
                <w:sz w:val="20"/>
              </w:rPr>
            </w:pPr>
          </w:p>
        </w:tc>
      </w:tr>
      <w:tr w:rsidR="0098310A" w:rsidRPr="0010352B" w14:paraId="2AF0B72E" w14:textId="77777777" w:rsidTr="00592516">
        <w:tc>
          <w:tcPr>
            <w:tcW w:w="3964" w:type="dxa"/>
            <w:shd w:val="clear" w:color="auto" w:fill="E7E6E6" w:themeFill="background2"/>
          </w:tcPr>
          <w:p w14:paraId="76258F75" w14:textId="6DAF5B6A" w:rsidR="0098310A" w:rsidRPr="0010352B" w:rsidRDefault="0098310A" w:rsidP="0098310A">
            <w:pPr>
              <w:jc w:val="both"/>
              <w:rPr>
                <w:rFonts w:ascii="Arial" w:hAnsi="Arial" w:cs="Arial"/>
                <w:b/>
                <w:sz w:val="20"/>
              </w:rPr>
            </w:pPr>
            <w:r w:rsidRPr="0010352B">
              <w:rPr>
                <w:rFonts w:ascii="Arial" w:eastAsia="Arial" w:hAnsi="Arial" w:cs="Arial"/>
                <w:b/>
                <w:color w:val="000000"/>
                <w:sz w:val="20"/>
              </w:rPr>
              <w:t>Risk Assessor</w:t>
            </w:r>
            <w:r w:rsidR="002B2D0F">
              <w:rPr>
                <w:rFonts w:ascii="Arial" w:eastAsia="Arial" w:hAnsi="Arial" w:cs="Arial"/>
                <w:b/>
                <w:color w:val="000000"/>
                <w:sz w:val="20"/>
              </w:rPr>
              <w:t xml:space="preserve"> (Name &amp; Position)</w:t>
            </w:r>
          </w:p>
        </w:tc>
        <w:tc>
          <w:tcPr>
            <w:tcW w:w="1985" w:type="dxa"/>
            <w:shd w:val="clear" w:color="auto" w:fill="E7E6E6" w:themeFill="background2"/>
          </w:tcPr>
          <w:p w14:paraId="19FD6F92" w14:textId="3BFD1AD4" w:rsidR="00650016" w:rsidRPr="0010352B" w:rsidRDefault="0074234F" w:rsidP="0098310A">
            <w:pPr>
              <w:jc w:val="both"/>
              <w:rPr>
                <w:rFonts w:ascii="Arial" w:hAnsi="Arial" w:cs="Arial"/>
                <w:bCs/>
                <w:sz w:val="20"/>
              </w:rPr>
            </w:pPr>
            <w:r>
              <w:rPr>
                <w:rFonts w:ascii="Arial" w:hAnsi="Arial" w:cs="Arial"/>
                <w:bCs/>
                <w:sz w:val="20"/>
              </w:rPr>
              <w:t xml:space="preserve">Name of assessor </w:t>
            </w:r>
          </w:p>
        </w:tc>
        <w:tc>
          <w:tcPr>
            <w:tcW w:w="4819" w:type="dxa"/>
            <w:shd w:val="clear" w:color="auto" w:fill="E7E6E6" w:themeFill="background2"/>
          </w:tcPr>
          <w:p w14:paraId="2FD1C783" w14:textId="697A08F8" w:rsidR="0098310A" w:rsidRPr="0010352B" w:rsidRDefault="0098310A" w:rsidP="0098310A">
            <w:pPr>
              <w:jc w:val="right"/>
              <w:rPr>
                <w:rFonts w:ascii="Arial" w:hAnsi="Arial" w:cs="Arial"/>
                <w:b/>
                <w:sz w:val="20"/>
              </w:rPr>
            </w:pPr>
            <w:r w:rsidRPr="0010352B">
              <w:rPr>
                <w:rFonts w:ascii="Arial" w:eastAsia="Arial" w:hAnsi="Arial" w:cs="Arial"/>
                <w:b/>
                <w:color w:val="000000"/>
                <w:sz w:val="20"/>
              </w:rPr>
              <w:t>Date of Review</w:t>
            </w:r>
          </w:p>
        </w:tc>
        <w:tc>
          <w:tcPr>
            <w:tcW w:w="4962" w:type="dxa"/>
            <w:shd w:val="clear" w:color="auto" w:fill="E7E6E6" w:themeFill="background2"/>
          </w:tcPr>
          <w:p w14:paraId="6EAE2C91" w14:textId="3724AAA6" w:rsidR="0098310A" w:rsidRPr="0010352B" w:rsidRDefault="00025C73" w:rsidP="0098310A">
            <w:pPr>
              <w:jc w:val="both"/>
              <w:rPr>
                <w:rFonts w:ascii="Arial" w:hAnsi="Arial" w:cs="Arial"/>
                <w:bCs/>
                <w:sz w:val="20"/>
              </w:rPr>
            </w:pPr>
            <w:r>
              <w:rPr>
                <w:rFonts w:ascii="Arial" w:hAnsi="Arial" w:cs="Arial"/>
                <w:bCs/>
                <w:sz w:val="20"/>
              </w:rPr>
              <w:t>Note</w:t>
            </w:r>
            <w:r w:rsidR="00906EBE">
              <w:rPr>
                <w:rFonts w:ascii="Arial" w:hAnsi="Arial" w:cs="Arial"/>
                <w:bCs/>
                <w:sz w:val="20"/>
              </w:rPr>
              <w:t xml:space="preserve"> </w:t>
            </w:r>
            <w:r w:rsidR="00A82BFF">
              <w:rPr>
                <w:rFonts w:ascii="Arial" w:hAnsi="Arial" w:cs="Arial"/>
                <w:bCs/>
                <w:sz w:val="20"/>
              </w:rPr>
              <w:t xml:space="preserve">Annually or </w:t>
            </w:r>
            <w:r w:rsidR="00AF1824" w:rsidRPr="0010352B">
              <w:rPr>
                <w:rFonts w:ascii="Arial" w:hAnsi="Arial" w:cs="Arial"/>
                <w:bCs/>
                <w:sz w:val="20"/>
              </w:rPr>
              <w:t xml:space="preserve">If changes are needed </w:t>
            </w:r>
            <w:r w:rsidR="0015071C" w:rsidRPr="0010352B">
              <w:rPr>
                <w:rFonts w:ascii="Arial" w:hAnsi="Arial" w:cs="Arial"/>
                <w:bCs/>
                <w:sz w:val="20"/>
              </w:rPr>
              <w:t>due to a c</w:t>
            </w:r>
            <w:r w:rsidR="006C1B5F" w:rsidRPr="0010352B">
              <w:rPr>
                <w:rFonts w:ascii="Arial" w:hAnsi="Arial" w:cs="Arial"/>
                <w:bCs/>
                <w:sz w:val="20"/>
              </w:rPr>
              <w:t xml:space="preserve">hange in the business </w:t>
            </w:r>
            <w:r w:rsidR="00864081" w:rsidRPr="0010352B">
              <w:rPr>
                <w:rFonts w:ascii="Arial" w:hAnsi="Arial" w:cs="Arial"/>
                <w:bCs/>
                <w:sz w:val="20"/>
              </w:rPr>
              <w:t>operations</w:t>
            </w:r>
          </w:p>
        </w:tc>
      </w:tr>
      <w:tr w:rsidR="009641F8" w:rsidRPr="0010352B" w14:paraId="5737363B" w14:textId="3F2A05F6" w:rsidTr="00D13424">
        <w:trPr>
          <w:trHeight w:val="1091"/>
        </w:trPr>
        <w:tc>
          <w:tcPr>
            <w:tcW w:w="5949" w:type="dxa"/>
            <w:gridSpan w:val="2"/>
            <w:shd w:val="clear" w:color="auto" w:fill="E7E6E6" w:themeFill="background2"/>
          </w:tcPr>
          <w:p w14:paraId="5D10700D" w14:textId="4B3FBCD7" w:rsidR="00902E4A" w:rsidRPr="0010352B" w:rsidRDefault="00902E4A" w:rsidP="00902E4A">
            <w:pPr>
              <w:jc w:val="both"/>
              <w:rPr>
                <w:rFonts w:ascii="Arial" w:hAnsi="Arial" w:cs="Arial"/>
                <w:b/>
                <w:sz w:val="20"/>
              </w:rPr>
            </w:pPr>
            <w:r w:rsidRPr="0010352B">
              <w:rPr>
                <w:rFonts w:ascii="Arial" w:eastAsia="Calibri" w:hAnsi="Arial" w:cs="Arial"/>
                <w:b/>
                <w:bCs/>
                <w:color w:val="000000"/>
                <w:sz w:val="20"/>
              </w:rPr>
              <w:t>Approved by</w:t>
            </w:r>
            <w:r>
              <w:rPr>
                <w:rFonts w:ascii="Arial" w:hAnsi="Arial" w:cs="Arial"/>
                <w:b/>
                <w:bCs/>
                <w:color w:val="000000"/>
                <w:sz w:val="20"/>
              </w:rPr>
              <w:t xml:space="preserve">: </w:t>
            </w:r>
            <w:r w:rsidR="005A30E7">
              <w:rPr>
                <w:rFonts w:ascii="Arial" w:hAnsi="Arial" w:cs="Arial"/>
                <w:b/>
                <w:bCs/>
                <w:color w:val="000000"/>
                <w:sz w:val="20"/>
              </w:rPr>
              <w:t xml:space="preserve">(Head of school / Head of department) </w:t>
            </w:r>
          </w:p>
          <w:p w14:paraId="5AA78E05" w14:textId="77777777" w:rsidR="009641F8" w:rsidRPr="0010352B" w:rsidRDefault="009641F8" w:rsidP="009641F8">
            <w:pPr>
              <w:jc w:val="both"/>
              <w:rPr>
                <w:rFonts w:ascii="Arial" w:hAnsi="Arial" w:cs="Arial"/>
                <w:b/>
                <w:sz w:val="20"/>
              </w:rPr>
            </w:pPr>
          </w:p>
          <w:p w14:paraId="690033D9" w14:textId="77777777" w:rsidR="009641F8" w:rsidRPr="0010352B" w:rsidRDefault="009641F8" w:rsidP="009641F8">
            <w:pPr>
              <w:jc w:val="both"/>
              <w:rPr>
                <w:rFonts w:ascii="Arial" w:hAnsi="Arial" w:cs="Arial"/>
                <w:b/>
                <w:sz w:val="20"/>
              </w:rPr>
            </w:pPr>
          </w:p>
          <w:p w14:paraId="0AE390D0" w14:textId="6E62F9B4" w:rsidR="009641F8" w:rsidRPr="0010352B" w:rsidRDefault="009641F8" w:rsidP="007A6B69">
            <w:pPr>
              <w:jc w:val="both"/>
              <w:rPr>
                <w:rFonts w:ascii="Arial" w:hAnsi="Arial" w:cs="Arial"/>
                <w:b/>
                <w:sz w:val="20"/>
              </w:rPr>
            </w:pPr>
            <w:r w:rsidRPr="0010352B">
              <w:rPr>
                <w:rFonts w:ascii="Arial" w:hAnsi="Arial" w:cs="Arial"/>
                <w:b/>
                <w:sz w:val="20"/>
              </w:rPr>
              <w:t>Date</w:t>
            </w:r>
            <w:r w:rsidR="009608C2">
              <w:rPr>
                <w:rFonts w:ascii="Arial" w:hAnsi="Arial" w:cs="Arial"/>
                <w:b/>
                <w:sz w:val="20"/>
              </w:rPr>
              <w:t>:</w:t>
            </w:r>
            <w:r w:rsidR="005A30E7">
              <w:rPr>
                <w:rFonts w:ascii="Arial" w:hAnsi="Arial" w:cs="Arial"/>
                <w:b/>
                <w:sz w:val="20"/>
              </w:rPr>
              <w:t xml:space="preserve"> </w:t>
            </w:r>
            <w:r w:rsidR="005A30E7" w:rsidRPr="005A30E7">
              <w:rPr>
                <w:rFonts w:ascii="Arial" w:hAnsi="Arial" w:cs="Arial"/>
                <w:bCs/>
                <w:sz w:val="20"/>
              </w:rPr>
              <w:t>Dat</w:t>
            </w:r>
            <w:r w:rsidR="005A30E7">
              <w:rPr>
                <w:rFonts w:ascii="Arial" w:hAnsi="Arial" w:cs="Arial"/>
                <w:bCs/>
                <w:sz w:val="20"/>
              </w:rPr>
              <w:t>e</w:t>
            </w:r>
            <w:r w:rsidR="005A30E7" w:rsidRPr="005A30E7">
              <w:rPr>
                <w:rFonts w:ascii="Arial" w:hAnsi="Arial" w:cs="Arial"/>
                <w:bCs/>
                <w:sz w:val="20"/>
              </w:rPr>
              <w:t xml:space="preserve"> signed off.</w:t>
            </w:r>
            <w:r w:rsidR="005A30E7">
              <w:rPr>
                <w:rFonts w:ascii="Arial" w:hAnsi="Arial" w:cs="Arial"/>
                <w:b/>
                <w:sz w:val="20"/>
              </w:rPr>
              <w:t xml:space="preserve"> </w:t>
            </w:r>
          </w:p>
        </w:tc>
        <w:tc>
          <w:tcPr>
            <w:tcW w:w="9781" w:type="dxa"/>
            <w:gridSpan w:val="2"/>
            <w:shd w:val="clear" w:color="auto" w:fill="E7E6E6" w:themeFill="background2"/>
          </w:tcPr>
          <w:p w14:paraId="1A755F8C" w14:textId="77777777" w:rsidR="002B2D0F" w:rsidRDefault="002B2D0F" w:rsidP="002B2D0F">
            <w:pPr>
              <w:jc w:val="both"/>
              <w:rPr>
                <w:rFonts w:ascii="Arial" w:hAnsi="Arial" w:cs="Arial"/>
                <w:b/>
                <w:sz w:val="20"/>
                <w:highlight w:val="yellow"/>
              </w:rPr>
            </w:pPr>
            <w:r w:rsidRPr="0010352B">
              <w:rPr>
                <w:rFonts w:ascii="Arial" w:eastAsia="Arial" w:hAnsi="Arial" w:cs="Arial"/>
                <w:b/>
                <w:color w:val="000000"/>
                <w:sz w:val="20"/>
              </w:rPr>
              <w:t>Process of communicating to relevant persons</w:t>
            </w:r>
            <w:r w:rsidRPr="00F55CAC">
              <w:rPr>
                <w:rFonts w:ascii="Arial" w:hAnsi="Arial" w:cs="Arial"/>
                <w:b/>
                <w:sz w:val="20"/>
                <w:highlight w:val="yellow"/>
              </w:rPr>
              <w:t xml:space="preserve"> </w:t>
            </w:r>
          </w:p>
          <w:p w14:paraId="469F48F4" w14:textId="77777777" w:rsidR="002B2D0F" w:rsidRPr="005A30E7" w:rsidRDefault="002B2D0F" w:rsidP="002B2D0F">
            <w:pPr>
              <w:jc w:val="both"/>
              <w:rPr>
                <w:rFonts w:ascii="Arial" w:hAnsi="Arial" w:cs="Arial"/>
                <w:bCs/>
                <w:sz w:val="20"/>
                <w:highlight w:val="yellow"/>
              </w:rPr>
            </w:pPr>
          </w:p>
          <w:p w14:paraId="104EE3C3" w14:textId="711CAB2A" w:rsidR="002B2D0F" w:rsidRPr="005A30E7" w:rsidRDefault="002B2D0F" w:rsidP="002B2D0F">
            <w:pPr>
              <w:jc w:val="both"/>
              <w:rPr>
                <w:rFonts w:ascii="Arial" w:eastAsia="Arial" w:hAnsi="Arial" w:cs="Arial"/>
                <w:bCs/>
                <w:color w:val="000000"/>
                <w:sz w:val="20"/>
              </w:rPr>
            </w:pPr>
            <w:r w:rsidRPr="005A30E7">
              <w:rPr>
                <w:rFonts w:ascii="Arial" w:hAnsi="Arial" w:cs="Arial"/>
                <w:bCs/>
                <w:sz w:val="20"/>
              </w:rPr>
              <w:t>Information will be shared in the Team Meeting</w:t>
            </w:r>
            <w:r w:rsidR="00B653D2" w:rsidRPr="005A30E7">
              <w:rPr>
                <w:rFonts w:ascii="Arial" w:hAnsi="Arial" w:cs="Arial"/>
                <w:bCs/>
                <w:sz w:val="20"/>
              </w:rPr>
              <w:t xml:space="preserve"> to all staff. </w:t>
            </w:r>
          </w:p>
          <w:p w14:paraId="4A338C54" w14:textId="2F2736E4" w:rsidR="009641F8" w:rsidRPr="0010352B" w:rsidRDefault="009641F8" w:rsidP="008A2A0E">
            <w:pPr>
              <w:jc w:val="both"/>
              <w:rPr>
                <w:rFonts w:ascii="Arial" w:hAnsi="Arial" w:cs="Arial"/>
              </w:rPr>
            </w:pPr>
          </w:p>
        </w:tc>
      </w:tr>
    </w:tbl>
    <w:p w14:paraId="102E9841" w14:textId="2D3AC12D" w:rsidR="00A45C02" w:rsidRDefault="00A45C02" w:rsidP="00A45C02">
      <w:pPr>
        <w:jc w:val="both"/>
      </w:pPr>
    </w:p>
    <w:p w14:paraId="42119651" w14:textId="7C148BFE" w:rsidR="003F38D0" w:rsidRDefault="009E5960" w:rsidP="00A45C02">
      <w:pPr>
        <w:jc w:val="both"/>
        <w:rPr>
          <w:noProof/>
        </w:rPr>
      </w:pPr>
      <w:r>
        <w:rPr>
          <w:noProof/>
        </w:rPr>
        <w:drawing>
          <wp:anchor distT="0" distB="0" distL="114300" distR="114300" simplePos="0" relativeHeight="251658240" behindDoc="0" locked="0" layoutInCell="1" allowOverlap="1" wp14:anchorId="4F4F7A4C" wp14:editId="28AFF6B6">
            <wp:simplePos x="0" y="0"/>
            <wp:positionH relativeFrom="margin">
              <wp:align>left</wp:align>
            </wp:positionH>
            <wp:positionV relativeFrom="paragraph">
              <wp:posOffset>183515</wp:posOffset>
            </wp:positionV>
            <wp:extent cx="5826760" cy="1511300"/>
            <wp:effectExtent l="0" t="0" r="2540" b="0"/>
            <wp:wrapNone/>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rotWithShape="1">
                    <a:blip r:embed="rId8" cstate="print">
                      <a:extLst>
                        <a:ext uri="{28A0092B-C50C-407E-A947-70E740481C1C}">
                          <a14:useLocalDpi xmlns:a14="http://schemas.microsoft.com/office/drawing/2010/main" val="0"/>
                        </a:ext>
                      </a:extLst>
                    </a:blip>
                    <a:srcRect b="15900"/>
                    <a:stretch/>
                  </pic:blipFill>
                  <pic:spPr bwMode="auto">
                    <a:xfrm>
                      <a:off x="0" y="0"/>
                      <a:ext cx="5826799" cy="1511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5DF7">
        <w:rPr>
          <w:noProof/>
        </w:rPr>
        <w:drawing>
          <wp:anchor distT="0" distB="0" distL="114300" distR="114300" simplePos="0" relativeHeight="251658241" behindDoc="0" locked="0" layoutInCell="1" allowOverlap="1" wp14:anchorId="4E99FDEC" wp14:editId="3B4B8AFB">
            <wp:simplePos x="0" y="0"/>
            <wp:positionH relativeFrom="column">
              <wp:posOffset>6243955</wp:posOffset>
            </wp:positionH>
            <wp:positionV relativeFrom="paragraph">
              <wp:posOffset>139065</wp:posOffset>
            </wp:positionV>
            <wp:extent cx="2622550" cy="2573655"/>
            <wp:effectExtent l="0" t="0" r="6350" b="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22550" cy="2573655"/>
                    </a:xfrm>
                    <a:prstGeom prst="rect">
                      <a:avLst/>
                    </a:prstGeom>
                  </pic:spPr>
                </pic:pic>
              </a:graphicData>
            </a:graphic>
            <wp14:sizeRelH relativeFrom="margin">
              <wp14:pctWidth>0</wp14:pctWidth>
            </wp14:sizeRelH>
            <wp14:sizeRelV relativeFrom="margin">
              <wp14:pctHeight>0</wp14:pctHeight>
            </wp14:sizeRelV>
          </wp:anchor>
        </w:drawing>
      </w:r>
    </w:p>
    <w:p w14:paraId="43D4EEDC" w14:textId="54222ACA" w:rsidR="003F38D0" w:rsidRPr="0010352B" w:rsidRDefault="003F38D0" w:rsidP="00A45C02">
      <w:pPr>
        <w:jc w:val="both"/>
        <w:rPr>
          <w:rFonts w:ascii="Arial" w:hAnsi="Arial" w:cs="Arial"/>
          <w:b/>
          <w:sz w:val="14"/>
          <w:szCs w:val="14"/>
        </w:rPr>
      </w:pPr>
    </w:p>
    <w:p w14:paraId="296DE7FD" w14:textId="0AA451C3" w:rsidR="00AC39A1" w:rsidRPr="0010352B" w:rsidRDefault="00AC39A1" w:rsidP="00A45C02">
      <w:pPr>
        <w:jc w:val="both"/>
        <w:rPr>
          <w:rFonts w:ascii="Arial" w:hAnsi="Arial" w:cs="Arial"/>
          <w:b/>
          <w:sz w:val="14"/>
          <w:szCs w:val="14"/>
        </w:rPr>
      </w:pPr>
    </w:p>
    <w:p w14:paraId="359AE471" w14:textId="1A32F5D6" w:rsidR="002B027A" w:rsidRDefault="002B027A" w:rsidP="002B027A">
      <w:pPr>
        <w:ind w:left="7920"/>
        <w:jc w:val="both"/>
        <w:rPr>
          <w:rFonts w:ascii="Arial" w:hAnsi="Arial" w:cs="Arial"/>
          <w:b/>
          <w:sz w:val="20"/>
        </w:rPr>
      </w:pPr>
    </w:p>
    <w:p w14:paraId="4E3F5C22" w14:textId="1A2E133F" w:rsidR="00FD750B" w:rsidRDefault="005F62BF" w:rsidP="002B027A">
      <w:pPr>
        <w:ind w:left="7920"/>
        <w:jc w:val="both"/>
        <w:rPr>
          <w:rFonts w:ascii="Arial" w:hAnsi="Arial" w:cs="Arial"/>
          <w:b/>
          <w:sz w:val="20"/>
        </w:rPr>
      </w:pPr>
      <w:r w:rsidRPr="0010352B">
        <w:rPr>
          <w:rFonts w:ascii="Arial" w:hAnsi="Arial" w:cs="Arial"/>
          <w:b/>
          <w:sz w:val="20"/>
        </w:rPr>
        <w:t xml:space="preserve"> </w:t>
      </w:r>
    </w:p>
    <w:p w14:paraId="16629089" w14:textId="62C00916" w:rsidR="00432603" w:rsidRDefault="00432603" w:rsidP="002B027A">
      <w:pPr>
        <w:ind w:left="7920"/>
        <w:jc w:val="both"/>
        <w:rPr>
          <w:rFonts w:ascii="Arial" w:hAnsi="Arial" w:cs="Arial"/>
          <w:b/>
          <w:sz w:val="20"/>
        </w:rPr>
      </w:pPr>
    </w:p>
    <w:p w14:paraId="2F9D3F08" w14:textId="3E87D525" w:rsidR="00432603" w:rsidRDefault="00432603" w:rsidP="002B027A">
      <w:pPr>
        <w:ind w:left="7920"/>
        <w:jc w:val="both"/>
        <w:rPr>
          <w:rFonts w:ascii="Arial" w:hAnsi="Arial" w:cs="Arial"/>
          <w:b/>
          <w:sz w:val="20"/>
        </w:rPr>
      </w:pPr>
    </w:p>
    <w:p w14:paraId="7C08D1F7" w14:textId="2FC16942" w:rsidR="00432603" w:rsidRDefault="00432603" w:rsidP="002B027A">
      <w:pPr>
        <w:ind w:left="7920"/>
        <w:jc w:val="both"/>
        <w:rPr>
          <w:rFonts w:ascii="Arial" w:hAnsi="Arial" w:cs="Arial"/>
          <w:b/>
          <w:sz w:val="20"/>
        </w:rPr>
      </w:pPr>
    </w:p>
    <w:p w14:paraId="3DBBEA80" w14:textId="77777777" w:rsidR="00432603" w:rsidRDefault="00432603" w:rsidP="002B027A">
      <w:pPr>
        <w:ind w:left="7920"/>
        <w:jc w:val="both"/>
        <w:rPr>
          <w:rFonts w:ascii="Arial" w:hAnsi="Arial" w:cs="Arial"/>
          <w:b/>
          <w:sz w:val="20"/>
        </w:rPr>
      </w:pPr>
    </w:p>
    <w:p w14:paraId="7ED818B1" w14:textId="4BED6BBE" w:rsidR="00432603" w:rsidRDefault="00432603" w:rsidP="002B027A">
      <w:pPr>
        <w:ind w:left="7920"/>
        <w:jc w:val="both"/>
        <w:rPr>
          <w:rFonts w:ascii="Arial" w:hAnsi="Arial" w:cs="Arial"/>
          <w:b/>
          <w:sz w:val="20"/>
        </w:rPr>
      </w:pPr>
    </w:p>
    <w:p w14:paraId="6E4B4305" w14:textId="5856FF57" w:rsidR="00D91624" w:rsidRDefault="00D91624" w:rsidP="002B027A">
      <w:pPr>
        <w:ind w:left="7920"/>
        <w:jc w:val="both"/>
        <w:rPr>
          <w:rFonts w:ascii="Arial" w:hAnsi="Arial" w:cs="Arial"/>
          <w:b/>
          <w:sz w:val="20"/>
        </w:rPr>
      </w:pPr>
    </w:p>
    <w:p w14:paraId="1C8E956F" w14:textId="25077B39" w:rsidR="00D91624" w:rsidRDefault="00D91624" w:rsidP="002B027A">
      <w:pPr>
        <w:ind w:left="7920"/>
        <w:jc w:val="both"/>
        <w:rPr>
          <w:rFonts w:ascii="Arial" w:hAnsi="Arial" w:cs="Arial"/>
          <w:b/>
          <w:sz w:val="20"/>
        </w:rPr>
      </w:pPr>
    </w:p>
    <w:p w14:paraId="2B0F0084" w14:textId="79939460" w:rsidR="00D91624" w:rsidRDefault="00D91624" w:rsidP="002B027A">
      <w:pPr>
        <w:ind w:left="7920"/>
        <w:jc w:val="both"/>
        <w:rPr>
          <w:rFonts w:ascii="Arial" w:hAnsi="Arial" w:cs="Arial"/>
          <w:b/>
          <w:sz w:val="20"/>
        </w:rPr>
      </w:pPr>
    </w:p>
    <w:p w14:paraId="2DB03192" w14:textId="77777777" w:rsidR="00D91624" w:rsidRPr="0010352B" w:rsidRDefault="00D91624" w:rsidP="002B027A">
      <w:pPr>
        <w:ind w:left="7920"/>
        <w:jc w:val="both"/>
        <w:rPr>
          <w:rFonts w:ascii="Arial" w:hAnsi="Arial" w:cs="Arial"/>
          <w:b/>
          <w:sz w:val="20"/>
        </w:rPr>
      </w:pPr>
    </w:p>
    <w:p w14:paraId="38C7BE2C" w14:textId="458F0C0D" w:rsidR="005F62BF" w:rsidRPr="0010352B" w:rsidRDefault="005F62BF" w:rsidP="00A45C02">
      <w:pPr>
        <w:jc w:val="both"/>
        <w:rPr>
          <w:rFonts w:ascii="Arial" w:hAnsi="Arial" w:cs="Arial"/>
          <w:b/>
          <w:sz w:val="20"/>
        </w:rPr>
      </w:pPr>
    </w:p>
    <w:p w14:paraId="0FA7C0FC" w14:textId="5EDC11B4" w:rsidR="00FD750B" w:rsidRPr="0010352B" w:rsidRDefault="00FD750B" w:rsidP="00A45C02">
      <w:pPr>
        <w:jc w:val="both"/>
        <w:rPr>
          <w:rFonts w:ascii="Arial" w:hAnsi="Arial" w:cs="Arial"/>
          <w:b/>
          <w:sz w:val="20"/>
        </w:rPr>
      </w:pPr>
    </w:p>
    <w:p w14:paraId="2356AFE8" w14:textId="21EB02C4" w:rsidR="007A6B69" w:rsidRPr="0010352B" w:rsidRDefault="007A6B69" w:rsidP="00A45C02">
      <w:pPr>
        <w:jc w:val="both"/>
        <w:rPr>
          <w:rFonts w:ascii="Arial" w:hAnsi="Arial" w:cs="Arial"/>
          <w:b/>
          <w:sz w:val="20"/>
        </w:rPr>
      </w:pPr>
    </w:p>
    <w:p w14:paraId="07538317" w14:textId="38608AEF" w:rsidR="007A6B69" w:rsidRPr="0010352B" w:rsidRDefault="007A6B69" w:rsidP="00A45C02">
      <w:pPr>
        <w:jc w:val="both"/>
        <w:rPr>
          <w:rFonts w:ascii="Arial" w:hAnsi="Arial" w:cs="Arial"/>
          <w:b/>
          <w:sz w:val="2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292"/>
        <w:gridCol w:w="1417"/>
        <w:gridCol w:w="5954"/>
        <w:gridCol w:w="1701"/>
        <w:gridCol w:w="1842"/>
        <w:gridCol w:w="1276"/>
      </w:tblGrid>
      <w:tr w:rsidR="001F3D1F" w:rsidRPr="0010352B" w14:paraId="53725B78" w14:textId="2F52B105" w:rsidTr="009414E7">
        <w:trPr>
          <w:cantSplit/>
          <w:trHeight w:val="1134"/>
        </w:trPr>
        <w:tc>
          <w:tcPr>
            <w:tcW w:w="1964" w:type="dxa"/>
            <w:shd w:val="clear" w:color="auto" w:fill="E6E6E6"/>
          </w:tcPr>
          <w:p w14:paraId="5BAA134E" w14:textId="32D5C681" w:rsidR="001F3D1F" w:rsidRPr="0010352B" w:rsidRDefault="001F3D1F" w:rsidP="007E7E61">
            <w:pPr>
              <w:jc w:val="center"/>
              <w:rPr>
                <w:rFonts w:ascii="Arial" w:hAnsi="Arial" w:cs="Arial"/>
                <w:b/>
                <w:sz w:val="20"/>
              </w:rPr>
            </w:pPr>
            <w:r w:rsidRPr="0010352B">
              <w:rPr>
                <w:rFonts w:ascii="Arial" w:hAnsi="Arial" w:cs="Arial"/>
                <w:b/>
                <w:sz w:val="20"/>
              </w:rPr>
              <w:lastRenderedPageBreak/>
              <w:t>Hazards</w:t>
            </w:r>
          </w:p>
          <w:p w14:paraId="4D4B0258" w14:textId="77777777" w:rsidR="001F3D1F" w:rsidRPr="0010352B" w:rsidRDefault="001F3D1F" w:rsidP="007E7E61">
            <w:pPr>
              <w:jc w:val="center"/>
              <w:rPr>
                <w:rFonts w:ascii="Arial" w:hAnsi="Arial" w:cs="Arial"/>
                <w:bCs/>
                <w:i/>
                <w:iCs/>
                <w:sz w:val="20"/>
              </w:rPr>
            </w:pPr>
          </w:p>
          <w:p w14:paraId="4E2D1B47" w14:textId="55C664E0" w:rsidR="001F3D1F" w:rsidRPr="0010352B" w:rsidRDefault="001F3D1F" w:rsidP="007E7E61">
            <w:pPr>
              <w:jc w:val="center"/>
              <w:rPr>
                <w:rFonts w:ascii="Arial" w:hAnsi="Arial" w:cs="Arial"/>
                <w:bCs/>
                <w:i/>
                <w:iCs/>
                <w:sz w:val="20"/>
              </w:rPr>
            </w:pPr>
            <w:r w:rsidRPr="0010352B">
              <w:rPr>
                <w:rFonts w:ascii="Arial" w:hAnsi="Arial" w:cs="Arial"/>
                <w:bCs/>
                <w:i/>
                <w:iCs/>
                <w:sz w:val="20"/>
              </w:rPr>
              <w:t xml:space="preserve">(A hazard is something that can cause harm, e.g. electricity, chemicals, working up a ladder, noise, car, DSE,  </w:t>
            </w:r>
          </w:p>
          <w:p w14:paraId="1444B196" w14:textId="5BB5CA29" w:rsidR="001F3D1F" w:rsidRPr="0010352B" w:rsidRDefault="001F3D1F" w:rsidP="007E7E61">
            <w:pPr>
              <w:jc w:val="center"/>
              <w:rPr>
                <w:rFonts w:ascii="Arial" w:hAnsi="Arial" w:cs="Arial"/>
                <w:b/>
                <w:sz w:val="20"/>
              </w:rPr>
            </w:pPr>
          </w:p>
        </w:tc>
        <w:tc>
          <w:tcPr>
            <w:tcW w:w="1292" w:type="dxa"/>
            <w:shd w:val="clear" w:color="auto" w:fill="E6E6E6"/>
          </w:tcPr>
          <w:p w14:paraId="3BED82CF" w14:textId="77777777" w:rsidR="001F3D1F" w:rsidRPr="0010352B" w:rsidRDefault="001F3D1F" w:rsidP="007E7E61">
            <w:pPr>
              <w:jc w:val="center"/>
              <w:rPr>
                <w:rFonts w:ascii="Arial" w:eastAsia="Arial" w:hAnsi="Arial" w:cs="Arial"/>
                <w:b/>
                <w:sz w:val="20"/>
              </w:rPr>
            </w:pPr>
            <w:r w:rsidRPr="0010352B">
              <w:rPr>
                <w:rFonts w:ascii="Arial" w:eastAsia="Arial" w:hAnsi="Arial" w:cs="Arial"/>
                <w:b/>
                <w:sz w:val="20"/>
              </w:rPr>
              <w:t xml:space="preserve">People at Risk </w:t>
            </w:r>
          </w:p>
          <w:p w14:paraId="62F79602" w14:textId="77777777" w:rsidR="001F3D1F" w:rsidRPr="0010352B" w:rsidRDefault="001F3D1F" w:rsidP="007E7E61">
            <w:pPr>
              <w:jc w:val="center"/>
              <w:rPr>
                <w:rFonts w:ascii="Arial" w:eastAsia="Arial" w:hAnsi="Arial" w:cs="Arial"/>
                <w:b/>
                <w:sz w:val="20"/>
              </w:rPr>
            </w:pPr>
          </w:p>
          <w:p w14:paraId="7AE26D2D" w14:textId="10F1D490" w:rsidR="001F3D1F" w:rsidRPr="0010352B" w:rsidRDefault="001F3D1F" w:rsidP="007E7E61">
            <w:pPr>
              <w:jc w:val="center"/>
              <w:rPr>
                <w:rFonts w:ascii="Arial" w:hAnsi="Arial" w:cs="Arial"/>
                <w:b/>
                <w:sz w:val="20"/>
              </w:rPr>
            </w:pPr>
            <w:r w:rsidRPr="0010352B">
              <w:rPr>
                <w:rFonts w:ascii="Arial" w:hAnsi="Arial" w:cs="Arial"/>
                <w:bCs/>
                <w:i/>
                <w:iCs/>
                <w:sz w:val="20"/>
              </w:rPr>
              <w:t>(Students, Staff, Visitors, Contractors, Other)</w:t>
            </w:r>
            <w:r w:rsidRPr="0010352B">
              <w:rPr>
                <w:rFonts w:ascii="Arial" w:hAnsi="Arial" w:cs="Arial"/>
                <w:b/>
                <w:sz w:val="20"/>
              </w:rPr>
              <w:t xml:space="preserve"> </w:t>
            </w:r>
          </w:p>
          <w:p w14:paraId="5A26FDEF" w14:textId="77777777" w:rsidR="001F3D1F" w:rsidRPr="0010352B" w:rsidRDefault="001F3D1F" w:rsidP="007E7E61">
            <w:pPr>
              <w:jc w:val="center"/>
              <w:rPr>
                <w:rFonts w:ascii="Arial" w:hAnsi="Arial" w:cs="Arial"/>
                <w:b/>
                <w:sz w:val="20"/>
              </w:rPr>
            </w:pPr>
          </w:p>
          <w:p w14:paraId="2A5D7F2A" w14:textId="5FDA1770" w:rsidR="001F3D1F" w:rsidRPr="0010352B" w:rsidRDefault="001F3D1F" w:rsidP="007E7E61">
            <w:pPr>
              <w:jc w:val="center"/>
              <w:rPr>
                <w:rFonts w:ascii="Arial" w:hAnsi="Arial" w:cs="Arial"/>
                <w:b/>
                <w:sz w:val="20"/>
              </w:rPr>
            </w:pPr>
          </w:p>
        </w:tc>
        <w:tc>
          <w:tcPr>
            <w:tcW w:w="1417" w:type="dxa"/>
            <w:shd w:val="clear" w:color="auto" w:fill="E6E6E6"/>
          </w:tcPr>
          <w:p w14:paraId="717E76BA" w14:textId="77777777" w:rsidR="001F3D1F" w:rsidRPr="0010352B" w:rsidRDefault="001F3D1F" w:rsidP="007E7E61">
            <w:pPr>
              <w:jc w:val="center"/>
              <w:rPr>
                <w:rFonts w:ascii="Arial" w:hAnsi="Arial" w:cs="Arial"/>
                <w:b/>
                <w:sz w:val="20"/>
              </w:rPr>
            </w:pPr>
            <w:r w:rsidRPr="0010352B">
              <w:rPr>
                <w:rFonts w:ascii="Arial" w:hAnsi="Arial" w:cs="Arial"/>
                <w:b/>
                <w:sz w:val="20"/>
              </w:rPr>
              <w:t>What harm might occur,</w:t>
            </w:r>
          </w:p>
          <w:p w14:paraId="34AD4B49" w14:textId="77777777" w:rsidR="001F3D1F" w:rsidRPr="0010352B" w:rsidRDefault="001F3D1F" w:rsidP="007E7E61">
            <w:pPr>
              <w:jc w:val="center"/>
              <w:rPr>
                <w:rFonts w:ascii="Arial" w:hAnsi="Arial" w:cs="Arial"/>
                <w:bCs/>
                <w:i/>
                <w:iCs/>
                <w:sz w:val="20"/>
              </w:rPr>
            </w:pPr>
          </w:p>
          <w:p w14:paraId="1B9DBE26" w14:textId="4A18CE40" w:rsidR="001F3D1F" w:rsidRPr="0010352B" w:rsidRDefault="001F3D1F" w:rsidP="007E7E61">
            <w:pPr>
              <w:jc w:val="center"/>
              <w:rPr>
                <w:rFonts w:ascii="Arial" w:hAnsi="Arial" w:cs="Arial"/>
                <w:bCs/>
                <w:i/>
                <w:iCs/>
                <w:sz w:val="20"/>
              </w:rPr>
            </w:pPr>
            <w:r w:rsidRPr="0010352B">
              <w:rPr>
                <w:rFonts w:ascii="Arial" w:hAnsi="Arial" w:cs="Arial"/>
                <w:bCs/>
                <w:i/>
                <w:iCs/>
                <w:sz w:val="20"/>
              </w:rPr>
              <w:t xml:space="preserve">(Slips Trips, Falls, Breaks, Sprains etc…) </w:t>
            </w:r>
          </w:p>
          <w:p w14:paraId="3F7B8D82" w14:textId="77777777" w:rsidR="001F3D1F" w:rsidRPr="0010352B" w:rsidRDefault="001F3D1F" w:rsidP="007E7E61">
            <w:pPr>
              <w:jc w:val="center"/>
              <w:rPr>
                <w:rFonts w:ascii="Arial" w:hAnsi="Arial" w:cs="Arial"/>
                <w:b/>
                <w:sz w:val="20"/>
              </w:rPr>
            </w:pPr>
          </w:p>
        </w:tc>
        <w:tc>
          <w:tcPr>
            <w:tcW w:w="5954" w:type="dxa"/>
            <w:shd w:val="clear" w:color="auto" w:fill="E6E6E6"/>
          </w:tcPr>
          <w:p w14:paraId="118E910B" w14:textId="599596A9" w:rsidR="001F3D1F" w:rsidRPr="0010352B" w:rsidRDefault="001F3D1F" w:rsidP="007E7E61">
            <w:pPr>
              <w:jc w:val="center"/>
              <w:rPr>
                <w:rFonts w:ascii="Arial" w:hAnsi="Arial" w:cs="Arial"/>
                <w:b/>
                <w:sz w:val="20"/>
              </w:rPr>
            </w:pPr>
            <w:r w:rsidRPr="0010352B">
              <w:rPr>
                <w:rFonts w:ascii="Arial" w:hAnsi="Arial" w:cs="Arial"/>
                <w:b/>
                <w:sz w:val="20"/>
              </w:rPr>
              <w:t xml:space="preserve">Control Measures already in place </w:t>
            </w:r>
          </w:p>
          <w:p w14:paraId="255F0F93" w14:textId="7B42CEB4" w:rsidR="001F3D1F" w:rsidRPr="0010352B" w:rsidRDefault="001F3D1F" w:rsidP="007E7E61">
            <w:pPr>
              <w:jc w:val="center"/>
              <w:rPr>
                <w:rFonts w:ascii="Arial" w:hAnsi="Arial" w:cs="Arial"/>
                <w:b/>
                <w:sz w:val="20"/>
              </w:rPr>
            </w:pPr>
          </w:p>
          <w:p w14:paraId="4AE533EE" w14:textId="2FC27BB6" w:rsidR="001F3D1F" w:rsidRPr="0010352B" w:rsidRDefault="001F3D1F" w:rsidP="007E7E61">
            <w:pPr>
              <w:jc w:val="center"/>
              <w:rPr>
                <w:rFonts w:ascii="Arial" w:hAnsi="Arial" w:cs="Arial"/>
                <w:bCs/>
                <w:i/>
                <w:iCs/>
                <w:sz w:val="20"/>
              </w:rPr>
            </w:pPr>
            <w:r w:rsidRPr="0010352B">
              <w:rPr>
                <w:rFonts w:ascii="Arial" w:hAnsi="Arial" w:cs="Arial"/>
                <w:bCs/>
                <w:i/>
                <w:iCs/>
                <w:sz w:val="20"/>
              </w:rPr>
              <w:t>(Control measures include actions that can be taken to reduce the potential of exposure to the hazard).</w:t>
            </w:r>
          </w:p>
          <w:p w14:paraId="5605FFFC" w14:textId="754D8877" w:rsidR="001F3D1F" w:rsidRPr="0010352B" w:rsidRDefault="001F3D1F" w:rsidP="007E7E61">
            <w:pPr>
              <w:jc w:val="center"/>
              <w:rPr>
                <w:rFonts w:ascii="Arial" w:hAnsi="Arial" w:cs="Arial"/>
                <w:bCs/>
                <w:i/>
                <w:iCs/>
                <w:sz w:val="20"/>
              </w:rPr>
            </w:pPr>
          </w:p>
          <w:p w14:paraId="5FE44686" w14:textId="733A8F9D" w:rsidR="001F3D1F" w:rsidRPr="0010352B" w:rsidRDefault="001F3D1F" w:rsidP="007E7E61">
            <w:pPr>
              <w:jc w:val="center"/>
              <w:rPr>
                <w:rFonts w:ascii="Arial" w:hAnsi="Arial" w:cs="Arial"/>
                <w:b/>
                <w:sz w:val="20"/>
              </w:rPr>
            </w:pPr>
          </w:p>
        </w:tc>
        <w:tc>
          <w:tcPr>
            <w:tcW w:w="1701" w:type="dxa"/>
            <w:shd w:val="clear" w:color="auto" w:fill="E6E6E6"/>
          </w:tcPr>
          <w:p w14:paraId="2A35EBA4" w14:textId="77777777" w:rsidR="001F3D1F" w:rsidRPr="0010352B" w:rsidRDefault="001F3D1F" w:rsidP="007E7E61">
            <w:pPr>
              <w:jc w:val="center"/>
              <w:rPr>
                <w:rFonts w:ascii="Arial" w:hAnsi="Arial" w:cs="Arial"/>
                <w:b/>
                <w:sz w:val="20"/>
              </w:rPr>
            </w:pPr>
            <w:r w:rsidRPr="0010352B">
              <w:rPr>
                <w:rFonts w:ascii="Arial" w:hAnsi="Arial" w:cs="Arial"/>
                <w:b/>
                <w:sz w:val="20"/>
              </w:rPr>
              <w:t xml:space="preserve">Evaluate the Risk </w:t>
            </w:r>
          </w:p>
          <w:p w14:paraId="719DC0CD" w14:textId="77777777" w:rsidR="001F3D1F" w:rsidRPr="0010352B" w:rsidRDefault="001F3D1F" w:rsidP="007E7E61">
            <w:pPr>
              <w:jc w:val="center"/>
              <w:rPr>
                <w:rFonts w:ascii="Arial" w:hAnsi="Arial" w:cs="Arial"/>
                <w:bCs/>
                <w:i/>
                <w:iCs/>
                <w:sz w:val="12"/>
                <w:szCs w:val="12"/>
              </w:rPr>
            </w:pPr>
          </w:p>
          <w:p w14:paraId="7B09BBE4" w14:textId="54077D2F" w:rsidR="001F3D1F" w:rsidRPr="0010352B" w:rsidRDefault="001F3D1F" w:rsidP="007E7E61">
            <w:pPr>
              <w:jc w:val="center"/>
              <w:rPr>
                <w:rFonts w:ascii="Arial" w:hAnsi="Arial" w:cs="Arial"/>
                <w:bCs/>
                <w:i/>
                <w:iCs/>
                <w:sz w:val="20"/>
              </w:rPr>
            </w:pPr>
            <w:r w:rsidRPr="0010352B">
              <w:rPr>
                <w:rFonts w:ascii="Arial" w:hAnsi="Arial" w:cs="Arial"/>
                <w:bCs/>
                <w:i/>
                <w:iCs/>
                <w:sz w:val="20"/>
              </w:rPr>
              <w:t>(Having identified the hazards</w:t>
            </w:r>
            <w:r w:rsidR="007B1F82" w:rsidRPr="0010352B">
              <w:rPr>
                <w:rFonts w:ascii="Arial" w:hAnsi="Arial" w:cs="Arial"/>
                <w:bCs/>
                <w:i/>
                <w:iCs/>
                <w:sz w:val="20"/>
              </w:rPr>
              <w:t xml:space="preserve"> and controls</w:t>
            </w:r>
            <w:r w:rsidRPr="0010352B">
              <w:rPr>
                <w:rFonts w:ascii="Arial" w:hAnsi="Arial" w:cs="Arial"/>
                <w:bCs/>
                <w:i/>
                <w:iCs/>
                <w:sz w:val="20"/>
              </w:rPr>
              <w:t>, decide how likely it is that harm will occur),</w:t>
            </w:r>
          </w:p>
        </w:tc>
        <w:tc>
          <w:tcPr>
            <w:tcW w:w="1842" w:type="dxa"/>
            <w:shd w:val="clear" w:color="auto" w:fill="E6E6E6"/>
          </w:tcPr>
          <w:p w14:paraId="791145A8" w14:textId="50BD6762" w:rsidR="001F3D1F" w:rsidRPr="0010352B" w:rsidRDefault="001F3D1F" w:rsidP="007E7E61">
            <w:pPr>
              <w:jc w:val="center"/>
              <w:rPr>
                <w:rFonts w:ascii="Arial" w:hAnsi="Arial" w:cs="Arial"/>
                <w:b/>
                <w:sz w:val="20"/>
              </w:rPr>
            </w:pPr>
            <w:r w:rsidRPr="0010352B">
              <w:rPr>
                <w:rFonts w:ascii="Arial" w:hAnsi="Arial" w:cs="Arial"/>
                <w:b/>
                <w:sz w:val="20"/>
              </w:rPr>
              <w:t xml:space="preserve">Additional Control Measures </w:t>
            </w:r>
          </w:p>
          <w:p w14:paraId="55FF2647" w14:textId="7DA3E4BB" w:rsidR="00F02951" w:rsidRDefault="00622A2F" w:rsidP="007E7E61">
            <w:pPr>
              <w:jc w:val="center"/>
              <w:rPr>
                <w:rFonts w:ascii="Arial" w:hAnsi="Arial" w:cs="Arial"/>
                <w:bCs/>
                <w:i/>
                <w:iCs/>
                <w:sz w:val="20"/>
              </w:rPr>
            </w:pPr>
            <w:r>
              <w:rPr>
                <w:rFonts w:ascii="Arial" w:hAnsi="Arial" w:cs="Arial"/>
                <w:bCs/>
                <w:i/>
                <w:iCs/>
                <w:sz w:val="20"/>
              </w:rPr>
              <w:t>(</w:t>
            </w:r>
            <w:r w:rsidR="00BB67E5">
              <w:rPr>
                <w:rFonts w:ascii="Arial" w:hAnsi="Arial" w:cs="Arial"/>
                <w:bCs/>
                <w:i/>
                <w:iCs/>
                <w:sz w:val="20"/>
              </w:rPr>
              <w:t>Only necessary when additional controls are required.</w:t>
            </w:r>
          </w:p>
          <w:p w14:paraId="18B60E39" w14:textId="138AD81E" w:rsidR="00BB67E5" w:rsidRPr="0010352B" w:rsidRDefault="00BB67E5" w:rsidP="007E7E61">
            <w:pPr>
              <w:jc w:val="center"/>
              <w:rPr>
                <w:rFonts w:ascii="Arial" w:hAnsi="Arial" w:cs="Arial"/>
                <w:bCs/>
                <w:i/>
                <w:iCs/>
                <w:sz w:val="20"/>
              </w:rPr>
            </w:pPr>
            <w:r>
              <w:rPr>
                <w:rFonts w:ascii="Arial" w:hAnsi="Arial" w:cs="Arial"/>
                <w:bCs/>
                <w:i/>
                <w:iCs/>
                <w:sz w:val="20"/>
              </w:rPr>
              <w:t>These controls form part of the standard control measures when implemented.</w:t>
            </w:r>
            <w:r w:rsidR="00622A2F">
              <w:rPr>
                <w:rFonts w:ascii="Arial" w:hAnsi="Arial" w:cs="Arial"/>
                <w:bCs/>
                <w:i/>
                <w:iCs/>
                <w:sz w:val="20"/>
              </w:rPr>
              <w:t>)</w:t>
            </w:r>
          </w:p>
          <w:p w14:paraId="0810E7C4" w14:textId="0B97FDFB" w:rsidR="001F3D1F" w:rsidRPr="0010352B" w:rsidRDefault="001F3D1F" w:rsidP="007E7E61">
            <w:pPr>
              <w:jc w:val="center"/>
              <w:rPr>
                <w:rFonts w:ascii="Arial" w:hAnsi="Arial" w:cs="Arial"/>
                <w:bCs/>
                <w:i/>
                <w:iCs/>
                <w:sz w:val="20"/>
              </w:rPr>
            </w:pPr>
          </w:p>
          <w:p w14:paraId="3A4A6E64" w14:textId="1DA5B4AE" w:rsidR="001F3D1F" w:rsidRPr="0010352B" w:rsidRDefault="001F3D1F" w:rsidP="007E7E61">
            <w:pPr>
              <w:jc w:val="center"/>
              <w:rPr>
                <w:rFonts w:ascii="Arial" w:hAnsi="Arial" w:cs="Arial"/>
                <w:b/>
                <w:sz w:val="20"/>
              </w:rPr>
            </w:pPr>
          </w:p>
        </w:tc>
        <w:tc>
          <w:tcPr>
            <w:tcW w:w="1276" w:type="dxa"/>
            <w:shd w:val="clear" w:color="auto" w:fill="E6E6E6"/>
          </w:tcPr>
          <w:p w14:paraId="51E71470" w14:textId="77777777" w:rsidR="001F3D1F" w:rsidRPr="0010352B" w:rsidRDefault="001F3D1F" w:rsidP="007E7E61">
            <w:pPr>
              <w:jc w:val="center"/>
              <w:rPr>
                <w:rFonts w:ascii="Arial" w:hAnsi="Arial" w:cs="Arial"/>
                <w:b/>
                <w:sz w:val="20"/>
              </w:rPr>
            </w:pPr>
            <w:r w:rsidRPr="0010352B">
              <w:rPr>
                <w:rFonts w:ascii="Arial" w:hAnsi="Arial" w:cs="Arial"/>
                <w:b/>
                <w:sz w:val="20"/>
              </w:rPr>
              <w:t xml:space="preserve">Revaluate the risk </w:t>
            </w:r>
          </w:p>
          <w:p w14:paraId="2FF29168" w14:textId="77777777" w:rsidR="00405621" w:rsidRPr="0010352B" w:rsidRDefault="00405621" w:rsidP="007E7E61">
            <w:pPr>
              <w:jc w:val="center"/>
              <w:rPr>
                <w:rFonts w:ascii="Arial" w:hAnsi="Arial" w:cs="Arial"/>
                <w:b/>
                <w:sz w:val="20"/>
              </w:rPr>
            </w:pPr>
          </w:p>
          <w:p w14:paraId="7DD01508" w14:textId="5A43190E" w:rsidR="00405621" w:rsidRPr="0010352B" w:rsidRDefault="00BB67E5" w:rsidP="007E7E61">
            <w:pPr>
              <w:jc w:val="center"/>
              <w:rPr>
                <w:rFonts w:ascii="Arial" w:hAnsi="Arial" w:cs="Arial"/>
                <w:b/>
                <w:sz w:val="20"/>
              </w:rPr>
            </w:pPr>
            <w:r>
              <w:rPr>
                <w:rFonts w:ascii="Arial" w:hAnsi="Arial" w:cs="Arial"/>
                <w:bCs/>
                <w:i/>
                <w:iCs/>
                <w:sz w:val="20"/>
              </w:rPr>
              <w:t>By a</w:t>
            </w:r>
            <w:r w:rsidR="009E604B" w:rsidRPr="0010352B">
              <w:rPr>
                <w:rFonts w:ascii="Arial" w:hAnsi="Arial" w:cs="Arial"/>
                <w:bCs/>
                <w:i/>
                <w:iCs/>
                <w:sz w:val="20"/>
              </w:rPr>
              <w:t>dding the additional controls, has the rating changed?</w:t>
            </w:r>
          </w:p>
        </w:tc>
      </w:tr>
      <w:tr w:rsidR="00D93928" w:rsidRPr="0010352B" w14:paraId="40CF2CD4" w14:textId="77777777" w:rsidTr="009414E7">
        <w:trPr>
          <w:cantSplit/>
          <w:trHeight w:val="1134"/>
        </w:trPr>
        <w:tc>
          <w:tcPr>
            <w:tcW w:w="1964" w:type="dxa"/>
            <w:shd w:val="clear" w:color="auto" w:fill="auto"/>
          </w:tcPr>
          <w:p w14:paraId="45EBE37E" w14:textId="3C95E8D8" w:rsidR="00D93928" w:rsidRPr="00CB230C" w:rsidRDefault="00D93928" w:rsidP="00D93928">
            <w:pPr>
              <w:jc w:val="center"/>
              <w:rPr>
                <w:rFonts w:ascii="Arial" w:hAnsi="Arial" w:cs="Arial"/>
                <w:bCs/>
                <w:sz w:val="20"/>
              </w:rPr>
            </w:pPr>
            <w:r w:rsidRPr="00CB230C">
              <w:rPr>
                <w:rFonts w:ascii="Arial" w:eastAsia="Arial" w:hAnsi="Arial" w:cs="Arial"/>
                <w:bCs/>
                <w:sz w:val="20"/>
              </w:rPr>
              <w:t>Electrical extensions or anchorage points</w:t>
            </w:r>
          </w:p>
        </w:tc>
        <w:tc>
          <w:tcPr>
            <w:tcW w:w="1292" w:type="dxa"/>
            <w:shd w:val="clear" w:color="auto" w:fill="auto"/>
          </w:tcPr>
          <w:p w14:paraId="05833E28" w14:textId="5E126F86" w:rsidR="00D93928" w:rsidRPr="00CB230C" w:rsidRDefault="00D93928" w:rsidP="00D93928">
            <w:pPr>
              <w:jc w:val="center"/>
              <w:rPr>
                <w:rFonts w:ascii="Arial" w:eastAsia="Arial" w:hAnsi="Arial" w:cs="Arial"/>
                <w:bCs/>
                <w:sz w:val="20"/>
              </w:rPr>
            </w:pPr>
            <w:r w:rsidRPr="00CB230C">
              <w:rPr>
                <w:rFonts w:ascii="Arial" w:hAnsi="Arial" w:cs="Arial"/>
                <w:bCs/>
                <w:sz w:val="20"/>
              </w:rPr>
              <w:t>Staff, Visitors</w:t>
            </w:r>
          </w:p>
        </w:tc>
        <w:tc>
          <w:tcPr>
            <w:tcW w:w="1417" w:type="dxa"/>
            <w:shd w:val="clear" w:color="auto" w:fill="auto"/>
          </w:tcPr>
          <w:p w14:paraId="16F42ECB" w14:textId="044D4558" w:rsidR="00D93928" w:rsidRPr="00CB230C" w:rsidRDefault="00D93928" w:rsidP="00D93928">
            <w:pPr>
              <w:jc w:val="center"/>
              <w:rPr>
                <w:rFonts w:ascii="Arial" w:hAnsi="Arial" w:cs="Arial"/>
                <w:bCs/>
                <w:sz w:val="20"/>
              </w:rPr>
            </w:pPr>
            <w:r w:rsidRPr="00CB230C">
              <w:rPr>
                <w:rFonts w:ascii="Arial" w:eastAsia="Arial" w:hAnsi="Arial" w:cs="Arial"/>
                <w:bCs/>
                <w:sz w:val="20"/>
              </w:rPr>
              <w:t>Slip, trips and falls</w:t>
            </w:r>
            <w:r>
              <w:rPr>
                <w:rFonts w:ascii="Arial" w:eastAsia="Arial" w:hAnsi="Arial" w:cs="Arial"/>
                <w:bCs/>
                <w:sz w:val="20"/>
              </w:rPr>
              <w:t xml:space="preserve"> </w:t>
            </w:r>
            <w:r w:rsidRPr="00CB230C">
              <w:rPr>
                <w:rFonts w:ascii="Arial" w:eastAsia="Arial" w:hAnsi="Arial" w:cs="Arial"/>
                <w:bCs/>
                <w:sz w:val="20"/>
              </w:rPr>
              <w:t xml:space="preserve">on </w:t>
            </w:r>
            <w:r>
              <w:rPr>
                <w:rFonts w:ascii="Arial" w:eastAsia="Arial" w:hAnsi="Arial" w:cs="Arial"/>
                <w:bCs/>
                <w:sz w:val="20"/>
              </w:rPr>
              <w:t xml:space="preserve">electrical extension cables </w:t>
            </w:r>
            <w:r w:rsidRPr="00CB230C">
              <w:rPr>
                <w:rFonts w:ascii="Arial" w:eastAsia="Arial" w:hAnsi="Arial" w:cs="Arial"/>
                <w:sz w:val="20"/>
              </w:rPr>
              <w:t>Burses, sprains, strains</w:t>
            </w:r>
            <w:r>
              <w:rPr>
                <w:rFonts w:ascii="Arial" w:eastAsia="Arial" w:hAnsi="Arial" w:cs="Arial"/>
                <w:sz w:val="20"/>
              </w:rPr>
              <w:t>,</w:t>
            </w:r>
            <w:r w:rsidRPr="00CB230C">
              <w:rPr>
                <w:rFonts w:ascii="Arial" w:eastAsia="Arial" w:hAnsi="Arial" w:cs="Arial"/>
                <w:sz w:val="20"/>
              </w:rPr>
              <w:t xml:space="preserve"> etc…</w:t>
            </w:r>
          </w:p>
        </w:tc>
        <w:tc>
          <w:tcPr>
            <w:tcW w:w="5954" w:type="dxa"/>
            <w:shd w:val="clear" w:color="auto" w:fill="auto"/>
          </w:tcPr>
          <w:p w14:paraId="2369F665" w14:textId="77777777" w:rsidR="00D93928" w:rsidRPr="00CB230C" w:rsidRDefault="00D93928" w:rsidP="00D93928">
            <w:pPr>
              <w:rPr>
                <w:rFonts w:ascii="Arial" w:hAnsi="Arial" w:cs="Arial"/>
                <w:bCs/>
                <w:sz w:val="20"/>
              </w:rPr>
            </w:pPr>
            <w:r w:rsidRPr="00CB230C">
              <w:rPr>
                <w:rFonts w:ascii="Arial" w:hAnsi="Arial" w:cs="Arial"/>
                <w:bCs/>
                <w:sz w:val="20"/>
              </w:rPr>
              <w:t xml:space="preserve">1. The </w:t>
            </w:r>
            <w:r>
              <w:rPr>
                <w:rFonts w:ascii="Arial" w:hAnsi="Arial" w:cs="Arial"/>
                <w:bCs/>
                <w:sz w:val="20"/>
              </w:rPr>
              <w:t>Inflatable /Bouncy Castle</w:t>
            </w:r>
            <w:r w:rsidRPr="00CB230C">
              <w:rPr>
                <w:rFonts w:ascii="Arial" w:hAnsi="Arial" w:cs="Arial"/>
                <w:bCs/>
                <w:sz w:val="20"/>
              </w:rPr>
              <w:t xml:space="preserve"> is located in a convenient area in close proximity to an electrical outlet. </w:t>
            </w:r>
          </w:p>
          <w:p w14:paraId="331E47B9" w14:textId="77777777" w:rsidR="00D93928" w:rsidRPr="00CB230C" w:rsidRDefault="00D93928" w:rsidP="00D93928">
            <w:pPr>
              <w:rPr>
                <w:rFonts w:ascii="Arial" w:hAnsi="Arial" w:cs="Arial"/>
                <w:bCs/>
                <w:sz w:val="20"/>
              </w:rPr>
            </w:pPr>
            <w:r w:rsidRPr="00CB230C">
              <w:rPr>
                <w:rFonts w:ascii="Arial" w:hAnsi="Arial" w:cs="Arial"/>
                <w:bCs/>
                <w:sz w:val="20"/>
              </w:rPr>
              <w:t xml:space="preserve">2. The electrical lead is fed from the rear of the </w:t>
            </w:r>
            <w:r>
              <w:rPr>
                <w:rFonts w:ascii="Arial" w:hAnsi="Arial" w:cs="Arial"/>
                <w:bCs/>
                <w:sz w:val="20"/>
              </w:rPr>
              <w:t>Inflatable /Bouncy Castle</w:t>
            </w:r>
            <w:r w:rsidRPr="00CB230C">
              <w:rPr>
                <w:rFonts w:ascii="Arial" w:hAnsi="Arial" w:cs="Arial"/>
                <w:bCs/>
                <w:sz w:val="20"/>
              </w:rPr>
              <w:t xml:space="preserve"> away from walkways. </w:t>
            </w:r>
          </w:p>
          <w:p w14:paraId="2BB2658A" w14:textId="77777777" w:rsidR="00D93928" w:rsidRPr="00CB230C" w:rsidRDefault="00D93928" w:rsidP="00D93928">
            <w:pPr>
              <w:rPr>
                <w:rFonts w:ascii="Arial" w:hAnsi="Arial" w:cs="Arial"/>
                <w:bCs/>
                <w:sz w:val="20"/>
              </w:rPr>
            </w:pPr>
            <w:r w:rsidRPr="00CB230C">
              <w:rPr>
                <w:rFonts w:ascii="Arial" w:hAnsi="Arial" w:cs="Arial"/>
                <w:bCs/>
                <w:sz w:val="20"/>
              </w:rPr>
              <w:t xml:space="preserve">3. Barriers are fitted adjacent to the rear of the </w:t>
            </w:r>
            <w:r>
              <w:rPr>
                <w:rFonts w:ascii="Arial" w:hAnsi="Arial" w:cs="Arial"/>
                <w:bCs/>
                <w:sz w:val="20"/>
              </w:rPr>
              <w:t>Inflatable /Bouncy Castle</w:t>
            </w:r>
            <w:r w:rsidRPr="00CB230C">
              <w:rPr>
                <w:rFonts w:ascii="Arial" w:hAnsi="Arial" w:cs="Arial"/>
                <w:bCs/>
                <w:sz w:val="20"/>
              </w:rPr>
              <w:t xml:space="preserve"> to prevent </w:t>
            </w:r>
            <w:r>
              <w:rPr>
                <w:rFonts w:ascii="Arial" w:hAnsi="Arial" w:cs="Arial"/>
                <w:bCs/>
                <w:sz w:val="20"/>
              </w:rPr>
              <w:t>people</w:t>
            </w:r>
            <w:r w:rsidRPr="00CB230C">
              <w:rPr>
                <w:rFonts w:ascii="Arial" w:hAnsi="Arial" w:cs="Arial"/>
                <w:bCs/>
                <w:sz w:val="20"/>
              </w:rPr>
              <w:t xml:space="preserve"> </w:t>
            </w:r>
            <w:r>
              <w:rPr>
                <w:rFonts w:ascii="Arial" w:hAnsi="Arial" w:cs="Arial"/>
                <w:bCs/>
                <w:sz w:val="20"/>
              </w:rPr>
              <w:t>from tripping/accessing</w:t>
            </w:r>
            <w:r w:rsidRPr="00CB230C">
              <w:rPr>
                <w:rFonts w:ascii="Arial" w:hAnsi="Arial" w:cs="Arial"/>
                <w:bCs/>
                <w:sz w:val="20"/>
              </w:rPr>
              <w:t xml:space="preserve"> the power/extension lead.  </w:t>
            </w:r>
          </w:p>
          <w:p w14:paraId="75EE3718" w14:textId="77777777" w:rsidR="00D93928" w:rsidRPr="00CB230C" w:rsidRDefault="00D93928" w:rsidP="00D93928">
            <w:pPr>
              <w:rPr>
                <w:rFonts w:ascii="Arial" w:hAnsi="Arial" w:cs="Arial"/>
                <w:bCs/>
                <w:sz w:val="20"/>
              </w:rPr>
            </w:pPr>
            <w:r w:rsidRPr="00CB230C">
              <w:rPr>
                <w:rFonts w:ascii="Arial" w:hAnsi="Arial" w:cs="Arial"/>
                <w:bCs/>
                <w:sz w:val="20"/>
              </w:rPr>
              <w:t xml:space="preserve">4. A portable generator will be used if access to electrical outlets is impractical.  </w:t>
            </w:r>
          </w:p>
          <w:p w14:paraId="30B3E64F" w14:textId="18CD14A2" w:rsidR="00D93928" w:rsidRPr="00CB230C" w:rsidRDefault="00D93928" w:rsidP="00D93928">
            <w:pPr>
              <w:rPr>
                <w:rFonts w:ascii="Arial" w:hAnsi="Arial" w:cs="Arial"/>
                <w:bCs/>
                <w:sz w:val="20"/>
              </w:rPr>
            </w:pPr>
          </w:p>
        </w:tc>
        <w:tc>
          <w:tcPr>
            <w:tcW w:w="1701" w:type="dxa"/>
            <w:shd w:val="clear" w:color="auto" w:fill="auto"/>
          </w:tcPr>
          <w:p w14:paraId="00971FE6" w14:textId="4EC49D5D" w:rsidR="00D93928" w:rsidRPr="00CB230C" w:rsidRDefault="00D93928" w:rsidP="00D93928">
            <w:pPr>
              <w:jc w:val="center"/>
              <w:rPr>
                <w:rFonts w:ascii="Arial" w:hAnsi="Arial" w:cs="Arial"/>
                <w:bCs/>
                <w:sz w:val="20"/>
              </w:rPr>
            </w:pPr>
            <w:r w:rsidRPr="00CB230C">
              <w:rPr>
                <w:rFonts w:ascii="Arial" w:hAnsi="Arial" w:cs="Arial"/>
                <w:bCs/>
                <w:sz w:val="20"/>
              </w:rPr>
              <w:t>Medium</w:t>
            </w:r>
          </w:p>
        </w:tc>
        <w:tc>
          <w:tcPr>
            <w:tcW w:w="1842" w:type="dxa"/>
            <w:shd w:val="clear" w:color="auto" w:fill="auto"/>
          </w:tcPr>
          <w:p w14:paraId="40AF5AB3" w14:textId="67D5C62F" w:rsidR="00D93928" w:rsidRPr="00CB230C" w:rsidRDefault="00D93928" w:rsidP="00D93928">
            <w:pPr>
              <w:jc w:val="center"/>
              <w:rPr>
                <w:rFonts w:ascii="Arial" w:hAnsi="Arial" w:cs="Arial"/>
                <w:bCs/>
                <w:sz w:val="20"/>
              </w:rPr>
            </w:pPr>
            <w:r w:rsidRPr="00CB230C">
              <w:rPr>
                <w:rFonts w:ascii="Arial" w:hAnsi="Arial" w:cs="Arial"/>
                <w:bCs/>
                <w:sz w:val="20"/>
              </w:rPr>
              <w:t>Anchorage points are positioned away from walkways.</w:t>
            </w:r>
          </w:p>
        </w:tc>
        <w:tc>
          <w:tcPr>
            <w:tcW w:w="1276" w:type="dxa"/>
            <w:shd w:val="clear" w:color="auto" w:fill="auto"/>
          </w:tcPr>
          <w:p w14:paraId="22375BF3" w14:textId="0F20EB45" w:rsidR="00D93928" w:rsidRPr="00CB230C" w:rsidRDefault="00D93928" w:rsidP="00D93928">
            <w:pPr>
              <w:jc w:val="center"/>
              <w:rPr>
                <w:rFonts w:ascii="Arial" w:hAnsi="Arial" w:cs="Arial"/>
                <w:bCs/>
                <w:sz w:val="20"/>
              </w:rPr>
            </w:pPr>
            <w:r>
              <w:rPr>
                <w:rFonts w:ascii="Arial" w:hAnsi="Arial" w:cs="Arial"/>
                <w:bCs/>
                <w:sz w:val="20"/>
              </w:rPr>
              <w:t>Low</w:t>
            </w:r>
          </w:p>
        </w:tc>
      </w:tr>
      <w:tr w:rsidR="00D93928" w:rsidRPr="0010352B" w14:paraId="636A85A1" w14:textId="77777777" w:rsidTr="009414E7">
        <w:trPr>
          <w:cantSplit/>
          <w:trHeight w:val="1134"/>
        </w:trPr>
        <w:tc>
          <w:tcPr>
            <w:tcW w:w="1964" w:type="dxa"/>
            <w:shd w:val="clear" w:color="auto" w:fill="auto"/>
          </w:tcPr>
          <w:p w14:paraId="74A4632B" w14:textId="02909F3F" w:rsidR="00D93928" w:rsidRDefault="00D93928" w:rsidP="00D93928">
            <w:pPr>
              <w:jc w:val="center"/>
              <w:rPr>
                <w:rFonts w:ascii="Arial" w:hAnsi="Arial" w:cs="Arial"/>
                <w:bCs/>
                <w:noProof/>
                <w:sz w:val="20"/>
              </w:rPr>
            </w:pPr>
            <w:r w:rsidRPr="00CB230C">
              <w:rPr>
                <w:rFonts w:ascii="Arial" w:hAnsi="Arial" w:cs="Arial"/>
                <w:bCs/>
                <w:sz w:val="20"/>
              </w:rPr>
              <w:t>Manual Handling &amp;  transporting</w:t>
            </w:r>
          </w:p>
        </w:tc>
        <w:tc>
          <w:tcPr>
            <w:tcW w:w="1292" w:type="dxa"/>
            <w:shd w:val="clear" w:color="auto" w:fill="auto"/>
          </w:tcPr>
          <w:p w14:paraId="617D6E24" w14:textId="1F43522C" w:rsidR="00D93928" w:rsidRPr="00CB230C" w:rsidRDefault="00D93928" w:rsidP="00D93928">
            <w:pPr>
              <w:jc w:val="center"/>
              <w:rPr>
                <w:rFonts w:ascii="Arial" w:hAnsi="Arial" w:cs="Arial"/>
                <w:bCs/>
                <w:sz w:val="20"/>
              </w:rPr>
            </w:pPr>
            <w:r w:rsidRPr="00CB230C">
              <w:rPr>
                <w:rFonts w:ascii="Arial" w:hAnsi="Arial" w:cs="Arial"/>
                <w:bCs/>
                <w:sz w:val="20"/>
              </w:rPr>
              <w:t>Employees</w:t>
            </w:r>
          </w:p>
        </w:tc>
        <w:tc>
          <w:tcPr>
            <w:tcW w:w="1417" w:type="dxa"/>
            <w:shd w:val="clear" w:color="auto" w:fill="auto"/>
          </w:tcPr>
          <w:p w14:paraId="23F74F4B" w14:textId="74B43800" w:rsidR="00D93928" w:rsidRPr="00CB230C" w:rsidRDefault="00D93928" w:rsidP="00D93928">
            <w:pPr>
              <w:jc w:val="center"/>
              <w:rPr>
                <w:rFonts w:ascii="Arial" w:hAnsi="Arial" w:cs="Arial"/>
                <w:bCs/>
                <w:sz w:val="20"/>
              </w:rPr>
            </w:pPr>
            <w:r w:rsidRPr="00CB230C">
              <w:rPr>
                <w:rFonts w:ascii="Arial" w:hAnsi="Arial" w:cs="Arial"/>
                <w:bCs/>
                <w:sz w:val="20"/>
              </w:rPr>
              <w:t>suffer from strains and sprains from incorrect manual handling techniques</w:t>
            </w:r>
          </w:p>
        </w:tc>
        <w:tc>
          <w:tcPr>
            <w:tcW w:w="5954" w:type="dxa"/>
            <w:shd w:val="clear" w:color="auto" w:fill="auto"/>
          </w:tcPr>
          <w:p w14:paraId="40D545EC" w14:textId="0F1C2F71" w:rsidR="00D93928" w:rsidRPr="00CB230C" w:rsidRDefault="00D93928" w:rsidP="00D93928">
            <w:pPr>
              <w:rPr>
                <w:rFonts w:ascii="Arial" w:hAnsi="Arial" w:cs="Arial"/>
                <w:bCs/>
                <w:sz w:val="20"/>
              </w:rPr>
            </w:pPr>
            <w:r w:rsidRPr="00CB230C">
              <w:rPr>
                <w:rFonts w:ascii="Arial" w:hAnsi="Arial" w:cs="Arial"/>
                <w:bCs/>
                <w:sz w:val="20"/>
              </w:rPr>
              <w:t>1. Employees have been provided with manual handling training during the induction process.</w:t>
            </w:r>
          </w:p>
          <w:p w14:paraId="50E83431" w14:textId="77777777" w:rsidR="00D93928" w:rsidRPr="00CB230C" w:rsidRDefault="00D93928" w:rsidP="00D93928">
            <w:pPr>
              <w:rPr>
                <w:rFonts w:ascii="Arial" w:hAnsi="Arial" w:cs="Arial"/>
                <w:bCs/>
                <w:sz w:val="20"/>
              </w:rPr>
            </w:pPr>
            <w:r w:rsidRPr="00CB230C">
              <w:rPr>
                <w:rFonts w:ascii="Arial" w:hAnsi="Arial" w:cs="Arial"/>
                <w:bCs/>
                <w:sz w:val="20"/>
              </w:rPr>
              <w:t xml:space="preserve">2. Trolley provided and used for the movement of the </w:t>
            </w:r>
            <w:r>
              <w:rPr>
                <w:rFonts w:ascii="Arial" w:hAnsi="Arial" w:cs="Arial"/>
                <w:bCs/>
                <w:sz w:val="20"/>
              </w:rPr>
              <w:t>Inflatable /Bouncy Castle</w:t>
            </w:r>
            <w:r w:rsidRPr="00CB230C">
              <w:rPr>
                <w:rFonts w:ascii="Arial" w:hAnsi="Arial" w:cs="Arial"/>
                <w:bCs/>
                <w:sz w:val="20"/>
              </w:rPr>
              <w:t xml:space="preserve"> prior to assembly or after dismantling.</w:t>
            </w:r>
          </w:p>
          <w:p w14:paraId="7727243F" w14:textId="77777777" w:rsidR="00D93928" w:rsidRPr="00CB230C" w:rsidRDefault="00D93928" w:rsidP="00D93928">
            <w:pPr>
              <w:rPr>
                <w:rFonts w:ascii="Arial" w:hAnsi="Arial" w:cs="Arial"/>
                <w:bCs/>
                <w:sz w:val="20"/>
              </w:rPr>
            </w:pPr>
            <w:r w:rsidRPr="00CB230C">
              <w:rPr>
                <w:rFonts w:ascii="Arial" w:hAnsi="Arial" w:cs="Arial"/>
                <w:bCs/>
                <w:sz w:val="20"/>
              </w:rPr>
              <w:t xml:space="preserve">3. Two people will roll up the </w:t>
            </w:r>
            <w:r>
              <w:rPr>
                <w:rFonts w:ascii="Arial" w:hAnsi="Arial" w:cs="Arial"/>
                <w:bCs/>
                <w:sz w:val="20"/>
              </w:rPr>
              <w:t>Inflatable /Bouncy Castle</w:t>
            </w:r>
            <w:r w:rsidRPr="00CB230C">
              <w:rPr>
                <w:rFonts w:ascii="Arial" w:hAnsi="Arial" w:cs="Arial"/>
                <w:bCs/>
                <w:sz w:val="20"/>
              </w:rPr>
              <w:t xml:space="preserve"> after it has been deflated. </w:t>
            </w:r>
          </w:p>
          <w:p w14:paraId="33A68D08" w14:textId="77777777" w:rsidR="00D93928" w:rsidRPr="00CB230C" w:rsidRDefault="00D93928" w:rsidP="00D93928">
            <w:pPr>
              <w:rPr>
                <w:rFonts w:ascii="Arial" w:hAnsi="Arial" w:cs="Arial"/>
                <w:bCs/>
                <w:sz w:val="20"/>
              </w:rPr>
            </w:pPr>
            <w:r w:rsidRPr="00CB230C">
              <w:rPr>
                <w:rFonts w:ascii="Arial" w:hAnsi="Arial" w:cs="Arial"/>
                <w:bCs/>
                <w:sz w:val="20"/>
              </w:rPr>
              <w:t xml:space="preserve">4. Employees to ensure access and egress to the area is clear prior to movement/placement of the </w:t>
            </w:r>
            <w:r>
              <w:rPr>
                <w:rFonts w:ascii="Arial" w:hAnsi="Arial" w:cs="Arial"/>
                <w:bCs/>
                <w:sz w:val="20"/>
              </w:rPr>
              <w:t>Inflatable /Bouncy Castle</w:t>
            </w:r>
            <w:r w:rsidRPr="00CB230C">
              <w:rPr>
                <w:rFonts w:ascii="Arial" w:hAnsi="Arial" w:cs="Arial"/>
                <w:bCs/>
                <w:sz w:val="20"/>
              </w:rPr>
              <w:t>.</w:t>
            </w:r>
          </w:p>
          <w:p w14:paraId="61A9BF85" w14:textId="77777777" w:rsidR="00D93928" w:rsidRPr="00CB230C" w:rsidRDefault="00D93928" w:rsidP="00D93928">
            <w:pPr>
              <w:rPr>
                <w:rFonts w:ascii="Arial" w:hAnsi="Arial" w:cs="Arial"/>
                <w:bCs/>
                <w:sz w:val="20"/>
              </w:rPr>
            </w:pPr>
          </w:p>
        </w:tc>
        <w:tc>
          <w:tcPr>
            <w:tcW w:w="1701" w:type="dxa"/>
            <w:shd w:val="clear" w:color="auto" w:fill="auto"/>
          </w:tcPr>
          <w:p w14:paraId="482531E6" w14:textId="177D4766" w:rsidR="00D93928" w:rsidRPr="00CB230C" w:rsidRDefault="00D93928" w:rsidP="00D93928">
            <w:pPr>
              <w:jc w:val="center"/>
              <w:rPr>
                <w:rFonts w:ascii="Arial" w:hAnsi="Arial" w:cs="Arial"/>
                <w:bCs/>
                <w:sz w:val="20"/>
              </w:rPr>
            </w:pPr>
            <w:r w:rsidRPr="00CB230C">
              <w:rPr>
                <w:rFonts w:ascii="Arial" w:hAnsi="Arial" w:cs="Arial"/>
                <w:bCs/>
                <w:sz w:val="20"/>
              </w:rPr>
              <w:t>Medium</w:t>
            </w:r>
          </w:p>
        </w:tc>
        <w:tc>
          <w:tcPr>
            <w:tcW w:w="1842" w:type="dxa"/>
            <w:shd w:val="clear" w:color="auto" w:fill="auto"/>
          </w:tcPr>
          <w:p w14:paraId="55F82390" w14:textId="3C28BF37" w:rsidR="00D93928" w:rsidRPr="00CB230C" w:rsidRDefault="00D93928" w:rsidP="00D93928">
            <w:pPr>
              <w:jc w:val="center"/>
              <w:rPr>
                <w:rFonts w:ascii="Arial" w:hAnsi="Arial" w:cs="Arial"/>
                <w:bCs/>
                <w:sz w:val="20"/>
              </w:rPr>
            </w:pPr>
            <w:r w:rsidRPr="00CB230C">
              <w:rPr>
                <w:rFonts w:ascii="Arial" w:hAnsi="Arial" w:cs="Arial"/>
                <w:bCs/>
                <w:sz w:val="20"/>
              </w:rPr>
              <w:t xml:space="preserve">No Significant Changes, however, under constant review </w:t>
            </w:r>
          </w:p>
        </w:tc>
        <w:tc>
          <w:tcPr>
            <w:tcW w:w="1276" w:type="dxa"/>
            <w:shd w:val="clear" w:color="auto" w:fill="auto"/>
          </w:tcPr>
          <w:p w14:paraId="2B793171" w14:textId="023C6C70" w:rsidR="00D93928" w:rsidRPr="00CB230C" w:rsidRDefault="00D93928" w:rsidP="00D93928">
            <w:pPr>
              <w:jc w:val="center"/>
              <w:rPr>
                <w:rFonts w:ascii="Arial" w:hAnsi="Arial" w:cs="Arial"/>
                <w:bCs/>
                <w:sz w:val="20"/>
              </w:rPr>
            </w:pPr>
            <w:r w:rsidRPr="00CB230C">
              <w:rPr>
                <w:rFonts w:ascii="Arial" w:hAnsi="Arial" w:cs="Arial"/>
                <w:bCs/>
                <w:sz w:val="20"/>
              </w:rPr>
              <w:t>Medium</w:t>
            </w:r>
          </w:p>
        </w:tc>
      </w:tr>
      <w:tr w:rsidR="00D93928" w:rsidRPr="0010352B" w14:paraId="55B5BD33" w14:textId="77777777" w:rsidTr="009414E7">
        <w:trPr>
          <w:cantSplit/>
          <w:trHeight w:val="1134"/>
        </w:trPr>
        <w:tc>
          <w:tcPr>
            <w:tcW w:w="1964" w:type="dxa"/>
            <w:shd w:val="clear" w:color="auto" w:fill="auto"/>
          </w:tcPr>
          <w:p w14:paraId="2195E66D" w14:textId="126D24E0" w:rsidR="00D93928" w:rsidRPr="00CB230C" w:rsidRDefault="00D93928" w:rsidP="00D93928">
            <w:pPr>
              <w:jc w:val="center"/>
              <w:rPr>
                <w:rFonts w:ascii="Arial" w:hAnsi="Arial" w:cs="Arial"/>
                <w:bCs/>
                <w:sz w:val="20"/>
              </w:rPr>
            </w:pPr>
            <w:r w:rsidRPr="00CB230C">
              <w:rPr>
                <w:rFonts w:ascii="Arial" w:eastAsia="Arial" w:hAnsi="Arial" w:cs="Arial"/>
                <w:bCs/>
                <w:sz w:val="20"/>
              </w:rPr>
              <w:t xml:space="preserve">Electrical equipment.  </w:t>
            </w:r>
          </w:p>
        </w:tc>
        <w:tc>
          <w:tcPr>
            <w:tcW w:w="1292" w:type="dxa"/>
            <w:shd w:val="clear" w:color="auto" w:fill="auto"/>
          </w:tcPr>
          <w:p w14:paraId="0EB5B041" w14:textId="537BE980" w:rsidR="00D93928" w:rsidRPr="00CB230C" w:rsidRDefault="00D93928" w:rsidP="00D93928">
            <w:pPr>
              <w:jc w:val="center"/>
              <w:rPr>
                <w:rFonts w:ascii="Arial" w:hAnsi="Arial" w:cs="Arial"/>
                <w:sz w:val="20"/>
              </w:rPr>
            </w:pPr>
            <w:r w:rsidRPr="00CB230C">
              <w:rPr>
                <w:rFonts w:ascii="Arial" w:hAnsi="Arial" w:cs="Arial"/>
                <w:sz w:val="20"/>
              </w:rPr>
              <w:t xml:space="preserve">Staff, Visitors, Users </w:t>
            </w:r>
          </w:p>
        </w:tc>
        <w:tc>
          <w:tcPr>
            <w:tcW w:w="1417" w:type="dxa"/>
            <w:shd w:val="clear" w:color="auto" w:fill="auto"/>
          </w:tcPr>
          <w:p w14:paraId="6B375A1E" w14:textId="6BC11309" w:rsidR="00D93928" w:rsidRPr="00CB230C" w:rsidRDefault="00D93928" w:rsidP="00D93928">
            <w:pPr>
              <w:jc w:val="center"/>
              <w:rPr>
                <w:rFonts w:ascii="Arial" w:hAnsi="Arial" w:cs="Arial"/>
                <w:sz w:val="20"/>
              </w:rPr>
            </w:pPr>
            <w:r w:rsidRPr="00CB230C">
              <w:rPr>
                <w:rFonts w:ascii="Arial" w:eastAsia="Arial" w:hAnsi="Arial" w:cs="Arial"/>
                <w:sz w:val="20"/>
              </w:rPr>
              <w:t xml:space="preserve">electrocution from faulty or damaged electrical Equipment </w:t>
            </w:r>
          </w:p>
        </w:tc>
        <w:tc>
          <w:tcPr>
            <w:tcW w:w="5954" w:type="dxa"/>
            <w:shd w:val="clear" w:color="auto" w:fill="auto"/>
          </w:tcPr>
          <w:p w14:paraId="62541CC8" w14:textId="60E6796A" w:rsidR="00D93928" w:rsidRPr="00CB230C" w:rsidRDefault="00D93928" w:rsidP="00D93928">
            <w:pPr>
              <w:rPr>
                <w:rFonts w:ascii="Arial" w:hAnsi="Arial" w:cs="Arial"/>
                <w:sz w:val="20"/>
              </w:rPr>
            </w:pPr>
            <w:r w:rsidRPr="00CB230C">
              <w:rPr>
                <w:rFonts w:ascii="Arial" w:hAnsi="Arial" w:cs="Arial"/>
                <w:sz w:val="20"/>
              </w:rPr>
              <w:t>1. All electrical equipment is portable appliance tested at prescribed intervals.</w:t>
            </w:r>
          </w:p>
          <w:p w14:paraId="4FE1114D" w14:textId="77777777" w:rsidR="00D93928" w:rsidRPr="00CB230C" w:rsidRDefault="00D93928" w:rsidP="00D93928">
            <w:pPr>
              <w:rPr>
                <w:rFonts w:ascii="Arial" w:hAnsi="Arial" w:cs="Arial"/>
                <w:sz w:val="20"/>
              </w:rPr>
            </w:pPr>
            <w:r w:rsidRPr="00CB230C">
              <w:rPr>
                <w:rFonts w:ascii="Arial" w:hAnsi="Arial" w:cs="Arial"/>
                <w:sz w:val="20"/>
              </w:rPr>
              <w:t>2. Employees visually check any electrical equipment for damage prior to use. (e.g. Electrical blower)</w:t>
            </w:r>
          </w:p>
          <w:p w14:paraId="08619F5A" w14:textId="77777777" w:rsidR="00D93928" w:rsidRPr="00CB230C" w:rsidRDefault="00D93928" w:rsidP="00D93928">
            <w:pPr>
              <w:rPr>
                <w:rFonts w:ascii="Arial" w:hAnsi="Arial" w:cs="Arial"/>
                <w:sz w:val="20"/>
              </w:rPr>
            </w:pPr>
            <w:r w:rsidRPr="00CB230C">
              <w:rPr>
                <w:rFonts w:ascii="Arial" w:hAnsi="Arial" w:cs="Arial"/>
                <w:sz w:val="20"/>
              </w:rPr>
              <w:t xml:space="preserve">3. Employees visually check the extension cables for any damage prior to use. </w:t>
            </w:r>
          </w:p>
          <w:p w14:paraId="242AF426" w14:textId="77777777" w:rsidR="00D93928" w:rsidRPr="00CB230C" w:rsidRDefault="00D93928" w:rsidP="00D93928">
            <w:pPr>
              <w:rPr>
                <w:rFonts w:ascii="Arial" w:hAnsi="Arial" w:cs="Arial"/>
                <w:sz w:val="20"/>
              </w:rPr>
            </w:pPr>
            <w:r w:rsidRPr="00CB230C">
              <w:rPr>
                <w:rFonts w:ascii="Arial" w:hAnsi="Arial" w:cs="Arial"/>
                <w:sz w:val="20"/>
              </w:rPr>
              <w:lastRenderedPageBreak/>
              <w:t>4. Employees will ensure the electrical outlets are RCD protected if not then utilize the portable RCD available.</w:t>
            </w:r>
          </w:p>
          <w:p w14:paraId="45892D0E" w14:textId="1EE50EFA" w:rsidR="00D93928" w:rsidRPr="00CB230C" w:rsidRDefault="00D93928" w:rsidP="00D93928">
            <w:pPr>
              <w:rPr>
                <w:rFonts w:ascii="Arial" w:hAnsi="Arial" w:cs="Arial"/>
                <w:sz w:val="20"/>
              </w:rPr>
            </w:pPr>
            <w:r w:rsidRPr="00CB230C">
              <w:rPr>
                <w:rFonts w:ascii="Arial" w:hAnsi="Arial" w:cs="Arial"/>
                <w:sz w:val="20"/>
              </w:rPr>
              <w:t>5. The electrical blower provided with the inflatable is tested at regular intervals.</w:t>
            </w:r>
          </w:p>
        </w:tc>
        <w:tc>
          <w:tcPr>
            <w:tcW w:w="1701" w:type="dxa"/>
            <w:shd w:val="clear" w:color="auto" w:fill="auto"/>
          </w:tcPr>
          <w:p w14:paraId="3A924B2D" w14:textId="51030BEC" w:rsidR="00D93928" w:rsidRPr="00CB230C" w:rsidRDefault="00D93928" w:rsidP="00D93928">
            <w:pPr>
              <w:jc w:val="center"/>
              <w:rPr>
                <w:rFonts w:ascii="Arial" w:hAnsi="Arial" w:cs="Arial"/>
                <w:b/>
                <w:sz w:val="20"/>
              </w:rPr>
            </w:pPr>
            <w:r w:rsidRPr="00CB230C">
              <w:rPr>
                <w:rFonts w:ascii="Arial" w:hAnsi="Arial" w:cs="Arial"/>
                <w:bCs/>
                <w:sz w:val="20"/>
              </w:rPr>
              <w:lastRenderedPageBreak/>
              <w:t>Medium</w:t>
            </w:r>
          </w:p>
        </w:tc>
        <w:tc>
          <w:tcPr>
            <w:tcW w:w="1842" w:type="dxa"/>
            <w:shd w:val="clear" w:color="auto" w:fill="auto"/>
          </w:tcPr>
          <w:p w14:paraId="195AD611" w14:textId="7CED3C31" w:rsidR="00D93928" w:rsidRPr="00CB230C" w:rsidRDefault="00D93928" w:rsidP="00D93928">
            <w:pPr>
              <w:jc w:val="center"/>
              <w:rPr>
                <w:rFonts w:ascii="Arial" w:hAnsi="Arial" w:cs="Arial"/>
                <w:b/>
                <w:sz w:val="20"/>
              </w:rPr>
            </w:pPr>
            <w:r w:rsidRPr="00CB230C">
              <w:rPr>
                <w:rFonts w:ascii="Arial" w:hAnsi="Arial" w:cs="Arial"/>
                <w:bCs/>
                <w:sz w:val="20"/>
              </w:rPr>
              <w:t xml:space="preserve">No Significant Changes, however, under constant review </w:t>
            </w:r>
          </w:p>
        </w:tc>
        <w:tc>
          <w:tcPr>
            <w:tcW w:w="1276" w:type="dxa"/>
            <w:shd w:val="clear" w:color="auto" w:fill="auto"/>
          </w:tcPr>
          <w:p w14:paraId="4CD3000C" w14:textId="342B0D60" w:rsidR="00D93928" w:rsidRPr="00CB230C" w:rsidRDefault="00D93928" w:rsidP="00D93928">
            <w:pPr>
              <w:jc w:val="center"/>
              <w:rPr>
                <w:rFonts w:ascii="Arial" w:hAnsi="Arial" w:cs="Arial"/>
                <w:b/>
                <w:sz w:val="20"/>
              </w:rPr>
            </w:pPr>
            <w:r w:rsidRPr="00CB230C">
              <w:rPr>
                <w:rFonts w:ascii="Arial" w:hAnsi="Arial" w:cs="Arial"/>
                <w:bCs/>
                <w:sz w:val="20"/>
              </w:rPr>
              <w:t>Medium</w:t>
            </w:r>
          </w:p>
        </w:tc>
      </w:tr>
      <w:tr w:rsidR="00D93928" w:rsidRPr="0010352B" w14:paraId="26CEDCEC" w14:textId="77777777" w:rsidTr="009414E7">
        <w:trPr>
          <w:cantSplit/>
          <w:trHeight w:val="1134"/>
        </w:trPr>
        <w:tc>
          <w:tcPr>
            <w:tcW w:w="1964" w:type="dxa"/>
            <w:shd w:val="clear" w:color="auto" w:fill="auto"/>
          </w:tcPr>
          <w:p w14:paraId="0D2E09FA" w14:textId="094B0AA7" w:rsidR="00D93928" w:rsidRPr="00CB230C" w:rsidRDefault="00D93928" w:rsidP="00D93928">
            <w:pPr>
              <w:jc w:val="center"/>
              <w:rPr>
                <w:rFonts w:ascii="Arial" w:hAnsi="Arial" w:cs="Arial"/>
                <w:sz w:val="20"/>
                <w:highlight w:val="yellow"/>
              </w:rPr>
            </w:pPr>
            <w:r w:rsidRPr="009C45BF">
              <w:rPr>
                <w:rFonts w:ascii="Arial" w:eastAsia="Arial" w:hAnsi="Arial" w:cs="Arial"/>
                <w:bCs/>
                <w:sz w:val="20"/>
              </w:rPr>
              <w:t>Impact Injury</w:t>
            </w:r>
            <w:r w:rsidRPr="00CB230C">
              <w:rPr>
                <w:rFonts w:ascii="Arial" w:eastAsia="Arial" w:hAnsi="Arial" w:cs="Arial"/>
                <w:sz w:val="20"/>
              </w:rPr>
              <w:t xml:space="preserve"> </w:t>
            </w:r>
          </w:p>
        </w:tc>
        <w:tc>
          <w:tcPr>
            <w:tcW w:w="1292" w:type="dxa"/>
            <w:shd w:val="clear" w:color="auto" w:fill="auto"/>
          </w:tcPr>
          <w:p w14:paraId="3A4162B5" w14:textId="3EFA10F9" w:rsidR="00D93928" w:rsidRPr="00CB230C" w:rsidRDefault="00D93928" w:rsidP="00D93928">
            <w:pPr>
              <w:jc w:val="center"/>
              <w:rPr>
                <w:rFonts w:ascii="Arial" w:hAnsi="Arial" w:cs="Arial"/>
                <w:sz w:val="20"/>
                <w:highlight w:val="yellow"/>
              </w:rPr>
            </w:pPr>
            <w:r w:rsidRPr="00CB230C">
              <w:rPr>
                <w:rFonts w:ascii="Arial" w:hAnsi="Arial" w:cs="Arial"/>
                <w:sz w:val="20"/>
              </w:rPr>
              <w:t xml:space="preserve">Staff/ operators </w:t>
            </w:r>
          </w:p>
        </w:tc>
        <w:tc>
          <w:tcPr>
            <w:tcW w:w="1417" w:type="dxa"/>
            <w:shd w:val="clear" w:color="auto" w:fill="auto"/>
          </w:tcPr>
          <w:p w14:paraId="375FA3C1" w14:textId="77777777" w:rsidR="00D93928" w:rsidRDefault="00D93928" w:rsidP="00D93928">
            <w:pPr>
              <w:jc w:val="center"/>
              <w:rPr>
                <w:rFonts w:ascii="Arial" w:eastAsia="Arial" w:hAnsi="Arial" w:cs="Arial"/>
                <w:sz w:val="20"/>
              </w:rPr>
            </w:pPr>
            <w:r w:rsidRPr="00CB230C">
              <w:rPr>
                <w:rFonts w:ascii="Arial" w:eastAsia="Arial" w:hAnsi="Arial" w:cs="Arial"/>
                <w:sz w:val="20"/>
              </w:rPr>
              <w:t>injury if they hit their hand with the mallet when driving heavy-duty stakes into the ground that will secure the inflatable</w:t>
            </w:r>
          </w:p>
          <w:p w14:paraId="79749E01" w14:textId="1EE44CB6" w:rsidR="00D93928" w:rsidRPr="00CB230C" w:rsidRDefault="00D93928" w:rsidP="00D93928">
            <w:pPr>
              <w:jc w:val="center"/>
              <w:rPr>
                <w:rFonts w:ascii="Arial" w:hAnsi="Arial" w:cs="Arial"/>
                <w:sz w:val="20"/>
                <w:highlight w:val="yellow"/>
              </w:rPr>
            </w:pPr>
          </w:p>
        </w:tc>
        <w:tc>
          <w:tcPr>
            <w:tcW w:w="5954" w:type="dxa"/>
            <w:shd w:val="clear" w:color="auto" w:fill="auto"/>
          </w:tcPr>
          <w:p w14:paraId="7358A35C" w14:textId="1FC7ED15" w:rsidR="00D93928" w:rsidRPr="00CB230C" w:rsidRDefault="00D93928" w:rsidP="00D93928">
            <w:pPr>
              <w:rPr>
                <w:rFonts w:ascii="Arial" w:hAnsi="Arial" w:cs="Arial"/>
                <w:sz w:val="20"/>
              </w:rPr>
            </w:pPr>
            <w:r w:rsidRPr="00CB230C">
              <w:rPr>
                <w:rFonts w:ascii="Arial" w:hAnsi="Arial" w:cs="Arial"/>
                <w:sz w:val="20"/>
              </w:rPr>
              <w:t xml:space="preserve">1. Employees have received training and instruction on the installation of the </w:t>
            </w:r>
            <w:r>
              <w:rPr>
                <w:rFonts w:ascii="Arial" w:hAnsi="Arial" w:cs="Arial"/>
                <w:sz w:val="20"/>
              </w:rPr>
              <w:t>Inflatable /Bouncy Castle</w:t>
            </w:r>
            <w:r w:rsidRPr="00CB230C">
              <w:rPr>
                <w:rFonts w:ascii="Arial" w:hAnsi="Arial" w:cs="Arial"/>
                <w:sz w:val="20"/>
              </w:rPr>
              <w:t>.</w:t>
            </w:r>
          </w:p>
          <w:p w14:paraId="2A80068C" w14:textId="77777777" w:rsidR="00D93928" w:rsidRPr="00CB230C" w:rsidRDefault="00D93928" w:rsidP="00D93928">
            <w:pPr>
              <w:rPr>
                <w:rFonts w:ascii="Arial" w:hAnsi="Arial" w:cs="Arial"/>
                <w:sz w:val="20"/>
              </w:rPr>
            </w:pPr>
            <w:r w:rsidRPr="00CB230C">
              <w:rPr>
                <w:rFonts w:ascii="Arial" w:hAnsi="Arial" w:cs="Arial"/>
                <w:sz w:val="20"/>
              </w:rPr>
              <w:t xml:space="preserve">2. Hold the heavy duty stakes halfway down when driving them into the ground. </w:t>
            </w:r>
          </w:p>
          <w:p w14:paraId="09DE8DEB" w14:textId="0C87E1BC" w:rsidR="00D93928" w:rsidRPr="00CB230C" w:rsidRDefault="00D93928" w:rsidP="00D93928">
            <w:pPr>
              <w:rPr>
                <w:rFonts w:ascii="Arial" w:hAnsi="Arial" w:cs="Arial"/>
                <w:sz w:val="20"/>
                <w:highlight w:val="yellow"/>
              </w:rPr>
            </w:pPr>
            <w:r w:rsidRPr="00CB230C">
              <w:rPr>
                <w:rFonts w:ascii="Arial" w:hAnsi="Arial" w:cs="Arial"/>
                <w:sz w:val="20"/>
              </w:rPr>
              <w:t>3. Employees to be vigilant at all times when knocking heavy-duty stakes into the ground.</w:t>
            </w:r>
          </w:p>
        </w:tc>
        <w:tc>
          <w:tcPr>
            <w:tcW w:w="1701" w:type="dxa"/>
            <w:shd w:val="clear" w:color="auto" w:fill="auto"/>
          </w:tcPr>
          <w:p w14:paraId="39F72618" w14:textId="1DE08B8A" w:rsidR="00D93928" w:rsidRPr="00CB230C" w:rsidRDefault="00D93928" w:rsidP="00D93928">
            <w:pPr>
              <w:jc w:val="center"/>
              <w:rPr>
                <w:rFonts w:ascii="Arial" w:hAnsi="Arial" w:cs="Arial"/>
                <w:b/>
                <w:sz w:val="20"/>
              </w:rPr>
            </w:pPr>
            <w:r w:rsidRPr="00CB230C">
              <w:rPr>
                <w:rFonts w:ascii="Arial" w:hAnsi="Arial" w:cs="Arial"/>
                <w:bCs/>
                <w:sz w:val="20"/>
              </w:rPr>
              <w:t>Medium</w:t>
            </w:r>
          </w:p>
        </w:tc>
        <w:tc>
          <w:tcPr>
            <w:tcW w:w="1842" w:type="dxa"/>
            <w:shd w:val="clear" w:color="auto" w:fill="auto"/>
          </w:tcPr>
          <w:p w14:paraId="597D499F" w14:textId="4A55E5A1" w:rsidR="00D93928" w:rsidRPr="00CB230C" w:rsidRDefault="00D93928" w:rsidP="00D93928">
            <w:pPr>
              <w:jc w:val="center"/>
              <w:rPr>
                <w:rFonts w:ascii="Arial" w:hAnsi="Arial" w:cs="Arial"/>
                <w:b/>
                <w:sz w:val="20"/>
              </w:rPr>
            </w:pPr>
            <w:r w:rsidRPr="00CB230C">
              <w:rPr>
                <w:rFonts w:ascii="Arial" w:hAnsi="Arial" w:cs="Arial"/>
                <w:bCs/>
                <w:sz w:val="20"/>
              </w:rPr>
              <w:t xml:space="preserve">No Significant Changes, however, under constant review </w:t>
            </w:r>
          </w:p>
        </w:tc>
        <w:tc>
          <w:tcPr>
            <w:tcW w:w="1276" w:type="dxa"/>
            <w:shd w:val="clear" w:color="auto" w:fill="auto"/>
          </w:tcPr>
          <w:p w14:paraId="367E4FF9" w14:textId="5C5729AD" w:rsidR="00D93928" w:rsidRPr="00CB230C" w:rsidRDefault="00D93928" w:rsidP="00D93928">
            <w:pPr>
              <w:jc w:val="center"/>
              <w:rPr>
                <w:rFonts w:ascii="Arial" w:hAnsi="Arial" w:cs="Arial"/>
                <w:b/>
                <w:sz w:val="20"/>
              </w:rPr>
            </w:pPr>
            <w:r w:rsidRPr="00CB230C">
              <w:rPr>
                <w:rFonts w:ascii="Arial" w:hAnsi="Arial" w:cs="Arial"/>
                <w:bCs/>
                <w:sz w:val="20"/>
              </w:rPr>
              <w:t>Medium</w:t>
            </w:r>
          </w:p>
        </w:tc>
      </w:tr>
      <w:tr w:rsidR="00D93928" w:rsidRPr="0010352B" w14:paraId="1792159E" w14:textId="77777777" w:rsidTr="009414E7">
        <w:trPr>
          <w:cantSplit/>
          <w:trHeight w:val="1134"/>
        </w:trPr>
        <w:tc>
          <w:tcPr>
            <w:tcW w:w="1964" w:type="dxa"/>
            <w:shd w:val="clear" w:color="auto" w:fill="auto"/>
          </w:tcPr>
          <w:p w14:paraId="593C23FE" w14:textId="7C4529CD" w:rsidR="00D93928" w:rsidRPr="00CB230C" w:rsidRDefault="00D93928" w:rsidP="00D93928">
            <w:pPr>
              <w:jc w:val="center"/>
              <w:rPr>
                <w:rFonts w:ascii="Arial" w:hAnsi="Arial" w:cs="Arial"/>
                <w:bCs/>
                <w:sz w:val="20"/>
              </w:rPr>
            </w:pPr>
            <w:r w:rsidRPr="00CB230C">
              <w:rPr>
                <w:rFonts w:ascii="Arial" w:hAnsi="Arial" w:cs="Arial"/>
                <w:bCs/>
                <w:sz w:val="20"/>
              </w:rPr>
              <w:t xml:space="preserve">Inadequate anchorage </w:t>
            </w:r>
          </w:p>
        </w:tc>
        <w:tc>
          <w:tcPr>
            <w:tcW w:w="1292" w:type="dxa"/>
            <w:shd w:val="clear" w:color="auto" w:fill="auto"/>
          </w:tcPr>
          <w:p w14:paraId="733DB591" w14:textId="6F545ACF" w:rsidR="00D93928" w:rsidRPr="00CB230C" w:rsidRDefault="00D93928" w:rsidP="00D93928">
            <w:pPr>
              <w:rPr>
                <w:rFonts w:ascii="Arial" w:hAnsi="Arial" w:cs="Arial"/>
                <w:bCs/>
                <w:sz w:val="20"/>
              </w:rPr>
            </w:pPr>
            <w:r w:rsidRPr="00CB230C">
              <w:rPr>
                <w:rFonts w:ascii="Arial" w:hAnsi="Arial" w:cs="Arial"/>
                <w:bCs/>
                <w:sz w:val="20"/>
              </w:rPr>
              <w:t>Anyone using the inflatable or located near the inflatable</w:t>
            </w:r>
          </w:p>
        </w:tc>
        <w:tc>
          <w:tcPr>
            <w:tcW w:w="1417" w:type="dxa"/>
            <w:shd w:val="clear" w:color="auto" w:fill="auto"/>
          </w:tcPr>
          <w:p w14:paraId="216B63E7" w14:textId="122CAF50" w:rsidR="00D93928" w:rsidRPr="00CB230C" w:rsidRDefault="00D93928" w:rsidP="00D93928">
            <w:pPr>
              <w:jc w:val="center"/>
              <w:rPr>
                <w:rFonts w:ascii="Arial" w:hAnsi="Arial" w:cs="Arial"/>
                <w:bCs/>
                <w:sz w:val="20"/>
              </w:rPr>
            </w:pPr>
            <w:r w:rsidRPr="00CB230C">
              <w:rPr>
                <w:rFonts w:ascii="Arial" w:hAnsi="Arial" w:cs="Arial"/>
                <w:bCs/>
                <w:sz w:val="20"/>
              </w:rPr>
              <w:t>suffer major injury if the device moves or tips during inclement weather</w:t>
            </w:r>
          </w:p>
        </w:tc>
        <w:tc>
          <w:tcPr>
            <w:tcW w:w="5954" w:type="dxa"/>
            <w:shd w:val="clear" w:color="auto" w:fill="auto"/>
          </w:tcPr>
          <w:p w14:paraId="19701798" w14:textId="77777777" w:rsidR="00D93928" w:rsidRPr="00CB230C" w:rsidRDefault="00D93928" w:rsidP="00D93928">
            <w:pPr>
              <w:rPr>
                <w:rFonts w:ascii="Arial" w:hAnsi="Arial" w:cs="Arial"/>
                <w:bCs/>
                <w:sz w:val="20"/>
              </w:rPr>
            </w:pPr>
            <w:r w:rsidRPr="00CB230C">
              <w:rPr>
                <w:rFonts w:ascii="Arial" w:hAnsi="Arial" w:cs="Arial"/>
                <w:bCs/>
                <w:sz w:val="20"/>
              </w:rPr>
              <w:t xml:space="preserve">1. The designer and manufacturer of the inflatable has supplied the information stipulating the amount and type of anchorage points to be fitted when installing the inflatable. </w:t>
            </w:r>
          </w:p>
          <w:p w14:paraId="7C45EABF" w14:textId="77777777" w:rsidR="00D93928" w:rsidRPr="00CB230C" w:rsidRDefault="00D93928" w:rsidP="00D93928">
            <w:pPr>
              <w:rPr>
                <w:rFonts w:ascii="Arial" w:hAnsi="Arial" w:cs="Arial"/>
                <w:bCs/>
                <w:sz w:val="20"/>
              </w:rPr>
            </w:pPr>
            <w:r w:rsidRPr="00CB230C">
              <w:rPr>
                <w:rFonts w:ascii="Arial" w:hAnsi="Arial" w:cs="Arial"/>
                <w:bCs/>
                <w:sz w:val="20"/>
              </w:rPr>
              <w:t xml:space="preserve">2. Employees follow the manufacturer’s instructions and internal training to ensure adequate anchorage and ballast systems are fitted to the inflatable device being utilized. </w:t>
            </w:r>
          </w:p>
          <w:p w14:paraId="214B9AFF" w14:textId="77777777" w:rsidR="00D93928" w:rsidRPr="00CB230C" w:rsidRDefault="00D93928" w:rsidP="00D93928">
            <w:pPr>
              <w:rPr>
                <w:rFonts w:ascii="Arial" w:hAnsi="Arial" w:cs="Arial"/>
                <w:bCs/>
                <w:sz w:val="20"/>
              </w:rPr>
            </w:pPr>
            <w:r w:rsidRPr="00CB230C">
              <w:rPr>
                <w:rFonts w:ascii="Arial" w:hAnsi="Arial" w:cs="Arial"/>
                <w:bCs/>
                <w:sz w:val="20"/>
              </w:rPr>
              <w:t xml:space="preserve">3. Employees have been provided with training on the maximum winds speed the inflatable device can be used. </w:t>
            </w:r>
          </w:p>
          <w:p w14:paraId="6C85FAFB" w14:textId="77777777" w:rsidR="00D93928" w:rsidRPr="00CB230C" w:rsidRDefault="00D93928" w:rsidP="00D93928">
            <w:pPr>
              <w:rPr>
                <w:rFonts w:ascii="Arial" w:hAnsi="Arial" w:cs="Arial"/>
                <w:bCs/>
                <w:sz w:val="20"/>
              </w:rPr>
            </w:pPr>
            <w:r w:rsidRPr="00CB230C">
              <w:rPr>
                <w:rFonts w:ascii="Arial" w:hAnsi="Arial" w:cs="Arial"/>
                <w:bCs/>
                <w:sz w:val="20"/>
              </w:rPr>
              <w:t xml:space="preserve">4. The information sheet provided by the manufacturer of the inflatable in use is readily available. (Max wind speed the inflatable can be used, the size, number and strength of anchorage points) </w:t>
            </w:r>
          </w:p>
          <w:p w14:paraId="2FE461DF" w14:textId="6AFA60EC" w:rsidR="00D93928" w:rsidRPr="00CB230C" w:rsidRDefault="00D93928" w:rsidP="00D93928">
            <w:pPr>
              <w:rPr>
                <w:rFonts w:ascii="Arial" w:hAnsi="Arial" w:cs="Arial"/>
                <w:bCs/>
                <w:sz w:val="20"/>
              </w:rPr>
            </w:pPr>
            <w:r w:rsidRPr="00CB230C">
              <w:rPr>
                <w:rFonts w:ascii="Arial" w:hAnsi="Arial" w:cs="Arial"/>
                <w:bCs/>
                <w:sz w:val="20"/>
              </w:rPr>
              <w:t>5. All the anchor points used are made up of metal ground stakes at least 380mm in length and 16mm diameter with a rounded top.</w:t>
            </w:r>
          </w:p>
        </w:tc>
        <w:tc>
          <w:tcPr>
            <w:tcW w:w="1701" w:type="dxa"/>
            <w:shd w:val="clear" w:color="auto" w:fill="auto"/>
          </w:tcPr>
          <w:p w14:paraId="678B7064" w14:textId="68114BF8" w:rsidR="00D93928" w:rsidRPr="00CB230C" w:rsidRDefault="00D93928" w:rsidP="00D93928">
            <w:pPr>
              <w:jc w:val="center"/>
              <w:rPr>
                <w:rFonts w:ascii="Arial" w:hAnsi="Arial" w:cs="Arial"/>
                <w:b/>
                <w:sz w:val="20"/>
              </w:rPr>
            </w:pPr>
            <w:r w:rsidRPr="00CB230C">
              <w:rPr>
                <w:rFonts w:ascii="Arial" w:hAnsi="Arial" w:cs="Arial"/>
                <w:bCs/>
                <w:sz w:val="20"/>
              </w:rPr>
              <w:t>Medium</w:t>
            </w:r>
          </w:p>
        </w:tc>
        <w:tc>
          <w:tcPr>
            <w:tcW w:w="1842" w:type="dxa"/>
            <w:shd w:val="clear" w:color="auto" w:fill="auto"/>
          </w:tcPr>
          <w:p w14:paraId="6B6397FF" w14:textId="7A9C6180" w:rsidR="00D93928" w:rsidRPr="00CB230C" w:rsidRDefault="00D93928" w:rsidP="00D93928">
            <w:pPr>
              <w:jc w:val="center"/>
              <w:rPr>
                <w:rFonts w:ascii="Arial" w:hAnsi="Arial" w:cs="Arial"/>
                <w:b/>
                <w:sz w:val="20"/>
              </w:rPr>
            </w:pPr>
            <w:r w:rsidRPr="00CB230C">
              <w:rPr>
                <w:rFonts w:ascii="Arial" w:hAnsi="Arial" w:cs="Arial"/>
                <w:bCs/>
                <w:sz w:val="20"/>
              </w:rPr>
              <w:t xml:space="preserve">No Significant Changes, however, under constant review </w:t>
            </w:r>
          </w:p>
        </w:tc>
        <w:tc>
          <w:tcPr>
            <w:tcW w:w="1276" w:type="dxa"/>
            <w:shd w:val="clear" w:color="auto" w:fill="auto"/>
          </w:tcPr>
          <w:p w14:paraId="66CB1283" w14:textId="5C5567BB" w:rsidR="00D93928" w:rsidRPr="00CB230C" w:rsidRDefault="00D93928" w:rsidP="00D93928">
            <w:pPr>
              <w:jc w:val="center"/>
              <w:rPr>
                <w:rFonts w:ascii="Arial" w:hAnsi="Arial" w:cs="Arial"/>
                <w:b/>
                <w:sz w:val="20"/>
              </w:rPr>
            </w:pPr>
            <w:r w:rsidRPr="00CB230C">
              <w:rPr>
                <w:rFonts w:ascii="Arial" w:hAnsi="Arial" w:cs="Arial"/>
                <w:bCs/>
                <w:sz w:val="20"/>
              </w:rPr>
              <w:t>Medium</w:t>
            </w:r>
          </w:p>
        </w:tc>
      </w:tr>
      <w:tr w:rsidR="00D93928" w:rsidRPr="0010352B" w14:paraId="0E99FA5D" w14:textId="67FD6BCB" w:rsidTr="009414E7">
        <w:trPr>
          <w:trHeight w:val="251"/>
        </w:trPr>
        <w:tc>
          <w:tcPr>
            <w:tcW w:w="1964" w:type="dxa"/>
            <w:shd w:val="clear" w:color="auto" w:fill="auto"/>
          </w:tcPr>
          <w:p w14:paraId="1C70E34A" w14:textId="31CC4D33" w:rsidR="00D93928" w:rsidRDefault="00D93928" w:rsidP="00D93928">
            <w:pPr>
              <w:rPr>
                <w:rFonts w:ascii="Arial" w:hAnsi="Arial" w:cs="Arial"/>
                <w:bCs/>
                <w:sz w:val="20"/>
              </w:rPr>
            </w:pPr>
            <w:r w:rsidRPr="00FB7E18">
              <w:rPr>
                <w:rFonts w:ascii="Arial" w:hAnsi="Arial" w:cs="Arial"/>
                <w:bCs/>
                <w:sz w:val="20"/>
              </w:rPr>
              <w:t xml:space="preserve">Inadequate equipment  Poorly maintained equipment </w:t>
            </w:r>
          </w:p>
          <w:p w14:paraId="0D2257F9" w14:textId="7DAACC69" w:rsidR="00D93928" w:rsidRPr="00FB7E18" w:rsidRDefault="00D93928" w:rsidP="00D93928">
            <w:pPr>
              <w:rPr>
                <w:rFonts w:ascii="Arial" w:hAnsi="Arial" w:cs="Arial"/>
                <w:bCs/>
                <w:sz w:val="20"/>
              </w:rPr>
            </w:pPr>
          </w:p>
        </w:tc>
        <w:tc>
          <w:tcPr>
            <w:tcW w:w="1292" w:type="dxa"/>
            <w:shd w:val="clear" w:color="auto" w:fill="auto"/>
          </w:tcPr>
          <w:p w14:paraId="79959D82" w14:textId="2D0BAFB0" w:rsidR="00D93928" w:rsidRPr="00FB7E18" w:rsidRDefault="00D93928" w:rsidP="00D93928">
            <w:pPr>
              <w:rPr>
                <w:rFonts w:ascii="Arial" w:hAnsi="Arial" w:cs="Arial"/>
                <w:bCs/>
                <w:sz w:val="20"/>
              </w:rPr>
            </w:pPr>
            <w:r w:rsidRPr="00FB7E18">
              <w:rPr>
                <w:rFonts w:ascii="Arial" w:hAnsi="Arial" w:cs="Arial"/>
                <w:bCs/>
                <w:sz w:val="20"/>
              </w:rPr>
              <w:t xml:space="preserve">Users of the </w:t>
            </w:r>
            <w:r>
              <w:rPr>
                <w:rFonts w:ascii="Arial" w:hAnsi="Arial" w:cs="Arial"/>
                <w:bCs/>
                <w:sz w:val="20"/>
              </w:rPr>
              <w:t>Inflatable /Bouncy Castle</w:t>
            </w:r>
          </w:p>
        </w:tc>
        <w:tc>
          <w:tcPr>
            <w:tcW w:w="1417" w:type="dxa"/>
          </w:tcPr>
          <w:p w14:paraId="0A376759" w14:textId="62992277" w:rsidR="00D93928" w:rsidRPr="00FB7E18" w:rsidRDefault="00D93928" w:rsidP="00D93928">
            <w:pPr>
              <w:rPr>
                <w:rFonts w:ascii="Arial" w:hAnsi="Arial" w:cs="Arial"/>
                <w:bCs/>
                <w:sz w:val="20"/>
              </w:rPr>
            </w:pPr>
            <w:r w:rsidRPr="00FB7E18">
              <w:rPr>
                <w:rFonts w:ascii="Arial" w:hAnsi="Arial" w:cs="Arial"/>
                <w:bCs/>
                <w:sz w:val="20"/>
              </w:rPr>
              <w:t xml:space="preserve">Suffering from various injuries   </w:t>
            </w:r>
          </w:p>
        </w:tc>
        <w:tc>
          <w:tcPr>
            <w:tcW w:w="5954" w:type="dxa"/>
            <w:shd w:val="clear" w:color="auto" w:fill="FFFFFF" w:themeFill="background1"/>
          </w:tcPr>
          <w:p w14:paraId="35AC8B3E" w14:textId="77777777" w:rsidR="00D93928" w:rsidRPr="00FB7E18" w:rsidRDefault="00D93928" w:rsidP="00D93928">
            <w:pPr>
              <w:rPr>
                <w:rFonts w:ascii="Arial" w:hAnsi="Arial" w:cs="Arial"/>
                <w:bCs/>
                <w:sz w:val="20"/>
              </w:rPr>
            </w:pPr>
            <w:r w:rsidRPr="00FB7E18">
              <w:rPr>
                <w:rFonts w:ascii="Arial" w:hAnsi="Arial" w:cs="Arial"/>
                <w:bCs/>
                <w:sz w:val="20"/>
              </w:rPr>
              <w:t>1. The inflatable being used is fitted with a label stipulating it complies with British Standard (BS EN 14960)</w:t>
            </w:r>
          </w:p>
          <w:p w14:paraId="23FD661A" w14:textId="77777777" w:rsidR="00D93928" w:rsidRPr="00FB7E18" w:rsidRDefault="00D93928" w:rsidP="00D93928">
            <w:pPr>
              <w:rPr>
                <w:rFonts w:ascii="Arial" w:hAnsi="Arial" w:cs="Arial"/>
                <w:bCs/>
                <w:sz w:val="20"/>
              </w:rPr>
            </w:pPr>
            <w:r w:rsidRPr="00FB7E18">
              <w:rPr>
                <w:rFonts w:ascii="Arial" w:hAnsi="Arial" w:cs="Arial"/>
                <w:bCs/>
                <w:sz w:val="20"/>
              </w:rPr>
              <w:t>2. An annual inspection is carried out on the inflatable device.</w:t>
            </w:r>
          </w:p>
          <w:p w14:paraId="3DC1DC0C" w14:textId="77777777" w:rsidR="00D93928" w:rsidRDefault="00D93928" w:rsidP="00D93928">
            <w:pPr>
              <w:rPr>
                <w:rStyle w:val="Hyperlink"/>
                <w:rFonts w:ascii="Arial" w:hAnsi="Arial" w:cs="Arial"/>
                <w:bCs/>
                <w:sz w:val="20"/>
              </w:rPr>
            </w:pPr>
            <w:r w:rsidRPr="00FB7E18">
              <w:rPr>
                <w:rFonts w:ascii="Arial" w:hAnsi="Arial" w:cs="Arial"/>
                <w:bCs/>
                <w:sz w:val="20"/>
              </w:rPr>
              <w:t xml:space="preserve">Accredited with </w:t>
            </w:r>
            <w:hyperlink r:id="rId10" w:history="1">
              <w:r w:rsidRPr="00FB7E18">
                <w:rPr>
                  <w:rStyle w:val="Hyperlink"/>
                  <w:rFonts w:ascii="Arial" w:hAnsi="Arial" w:cs="Arial"/>
                  <w:bCs/>
                  <w:sz w:val="20"/>
                </w:rPr>
                <w:t>ADIPS</w:t>
              </w:r>
            </w:hyperlink>
            <w:r w:rsidRPr="00FB7E18">
              <w:rPr>
                <w:rFonts w:ascii="Arial" w:hAnsi="Arial" w:cs="Arial"/>
                <w:bCs/>
                <w:sz w:val="20"/>
              </w:rPr>
              <w:t xml:space="preserve"> or </w:t>
            </w:r>
            <w:hyperlink r:id="rId11" w:anchor=":~:text=PIPA%20%2D%20Testing%20and%20Tagging%20for%20Inflatable%20Play%20Equipment&amp;text=PIPA%20is%20an%20inspection%20scheme,every%20stage%20of%20its%20development." w:history="1">
              <w:r w:rsidRPr="00FB7E18">
                <w:rPr>
                  <w:rStyle w:val="Hyperlink"/>
                  <w:rFonts w:ascii="Arial" w:hAnsi="Arial" w:cs="Arial"/>
                  <w:bCs/>
                  <w:sz w:val="20"/>
                </w:rPr>
                <w:t>PIPA</w:t>
              </w:r>
            </w:hyperlink>
          </w:p>
          <w:p w14:paraId="5C7022EA" w14:textId="77777777" w:rsidR="001F1D32" w:rsidRDefault="001F1D32" w:rsidP="00D93928">
            <w:pPr>
              <w:rPr>
                <w:rStyle w:val="Hyperlink"/>
                <w:rFonts w:ascii="Arial" w:hAnsi="Arial" w:cs="Arial"/>
                <w:bCs/>
                <w:sz w:val="20"/>
              </w:rPr>
            </w:pPr>
          </w:p>
          <w:p w14:paraId="7BC86AF3" w14:textId="512390A0" w:rsidR="001F1D32" w:rsidRPr="00FB7E18" w:rsidRDefault="001F1D32" w:rsidP="00D93928">
            <w:pPr>
              <w:rPr>
                <w:rFonts w:ascii="Arial" w:hAnsi="Arial" w:cs="Arial"/>
                <w:bCs/>
                <w:sz w:val="20"/>
              </w:rPr>
            </w:pPr>
          </w:p>
        </w:tc>
        <w:tc>
          <w:tcPr>
            <w:tcW w:w="1701" w:type="dxa"/>
            <w:shd w:val="clear" w:color="auto" w:fill="FFFFFF" w:themeFill="background1"/>
          </w:tcPr>
          <w:p w14:paraId="52BBEDAD" w14:textId="5EA1227A" w:rsidR="00D93928" w:rsidRPr="008B67C0" w:rsidRDefault="00D93928" w:rsidP="00D93928">
            <w:pPr>
              <w:rPr>
                <w:rFonts w:ascii="Arial" w:hAnsi="Arial" w:cs="Arial"/>
                <w:bCs/>
                <w:sz w:val="20"/>
              </w:rPr>
            </w:pPr>
            <w:r w:rsidRPr="00CB230C">
              <w:rPr>
                <w:rFonts w:ascii="Arial" w:hAnsi="Arial" w:cs="Arial"/>
                <w:bCs/>
                <w:sz w:val="20"/>
              </w:rPr>
              <w:t>Medium</w:t>
            </w:r>
          </w:p>
        </w:tc>
        <w:tc>
          <w:tcPr>
            <w:tcW w:w="1842" w:type="dxa"/>
            <w:shd w:val="clear" w:color="auto" w:fill="FFFFFF" w:themeFill="background1"/>
          </w:tcPr>
          <w:p w14:paraId="5F584244" w14:textId="66B479C2" w:rsidR="00D93928" w:rsidRPr="008B67C0" w:rsidRDefault="00D93928" w:rsidP="00D93928">
            <w:pPr>
              <w:rPr>
                <w:rFonts w:ascii="Arial" w:hAnsi="Arial" w:cs="Arial"/>
                <w:bCs/>
                <w:sz w:val="20"/>
              </w:rPr>
            </w:pPr>
            <w:r w:rsidRPr="00CB230C">
              <w:rPr>
                <w:rFonts w:ascii="Arial" w:hAnsi="Arial" w:cs="Arial"/>
                <w:bCs/>
                <w:sz w:val="20"/>
              </w:rPr>
              <w:t xml:space="preserve">No Significant Changes, however, under constant review </w:t>
            </w:r>
          </w:p>
        </w:tc>
        <w:tc>
          <w:tcPr>
            <w:tcW w:w="1276" w:type="dxa"/>
            <w:shd w:val="clear" w:color="auto" w:fill="FFFFFF" w:themeFill="background1"/>
          </w:tcPr>
          <w:p w14:paraId="0E90F496" w14:textId="34B006B5" w:rsidR="00D93928" w:rsidRPr="008B67C0" w:rsidRDefault="00D93928" w:rsidP="00D93928">
            <w:pPr>
              <w:rPr>
                <w:rFonts w:ascii="Arial" w:hAnsi="Arial" w:cs="Arial"/>
                <w:bCs/>
                <w:sz w:val="20"/>
              </w:rPr>
            </w:pPr>
            <w:r w:rsidRPr="00CB230C">
              <w:rPr>
                <w:rFonts w:ascii="Arial" w:hAnsi="Arial" w:cs="Arial"/>
                <w:bCs/>
                <w:sz w:val="20"/>
              </w:rPr>
              <w:t>Medium</w:t>
            </w:r>
          </w:p>
        </w:tc>
      </w:tr>
      <w:tr w:rsidR="00D93928" w:rsidRPr="0010352B" w14:paraId="4AED6E41" w14:textId="77777777" w:rsidTr="009414E7">
        <w:trPr>
          <w:trHeight w:val="239"/>
        </w:trPr>
        <w:tc>
          <w:tcPr>
            <w:tcW w:w="1964" w:type="dxa"/>
            <w:shd w:val="clear" w:color="auto" w:fill="auto"/>
          </w:tcPr>
          <w:p w14:paraId="311DE963" w14:textId="1E8C0BBB" w:rsidR="00D93928" w:rsidRPr="00FB7E18" w:rsidRDefault="00D93928" w:rsidP="00D93928">
            <w:pPr>
              <w:rPr>
                <w:rFonts w:ascii="Arial" w:hAnsi="Arial" w:cs="Arial"/>
                <w:b/>
                <w:sz w:val="20"/>
              </w:rPr>
            </w:pPr>
            <w:r w:rsidRPr="00FB7E18">
              <w:rPr>
                <w:rFonts w:ascii="Arial" w:hAnsi="Arial" w:cs="Arial"/>
                <w:sz w:val="20"/>
              </w:rPr>
              <w:lastRenderedPageBreak/>
              <w:t xml:space="preserve">Access and egress </w:t>
            </w:r>
          </w:p>
        </w:tc>
        <w:tc>
          <w:tcPr>
            <w:tcW w:w="1292" w:type="dxa"/>
            <w:shd w:val="clear" w:color="auto" w:fill="auto"/>
          </w:tcPr>
          <w:p w14:paraId="638F4451" w14:textId="55C7B36F" w:rsidR="00D93928" w:rsidRPr="00FB7E18" w:rsidRDefault="00D93928" w:rsidP="00D93928">
            <w:pPr>
              <w:rPr>
                <w:rFonts w:ascii="Arial" w:hAnsi="Arial" w:cs="Arial"/>
                <w:b/>
                <w:sz w:val="20"/>
              </w:rPr>
            </w:pPr>
            <w:r>
              <w:rPr>
                <w:rFonts w:ascii="Arial" w:hAnsi="Arial" w:cs="Arial"/>
                <w:bCs/>
                <w:sz w:val="20"/>
              </w:rPr>
              <w:t>Users of the Inflatable /Bouncy Castle</w:t>
            </w:r>
          </w:p>
        </w:tc>
        <w:tc>
          <w:tcPr>
            <w:tcW w:w="1417" w:type="dxa"/>
          </w:tcPr>
          <w:p w14:paraId="3603EE42" w14:textId="77777777" w:rsidR="00D93928" w:rsidRDefault="00D93928" w:rsidP="00D93928">
            <w:pPr>
              <w:rPr>
                <w:rFonts w:ascii="Arial" w:hAnsi="Arial" w:cs="Arial"/>
                <w:sz w:val="20"/>
              </w:rPr>
            </w:pPr>
            <w:r w:rsidRPr="00FB7E18">
              <w:rPr>
                <w:rFonts w:ascii="Arial" w:hAnsi="Arial" w:cs="Arial"/>
                <w:sz w:val="20"/>
              </w:rPr>
              <w:t>Injury when falling from the inflatable when getting on and off</w:t>
            </w:r>
          </w:p>
          <w:p w14:paraId="0A3CD0F7" w14:textId="19CBAEF7" w:rsidR="00D93928" w:rsidRPr="00FB7E18" w:rsidRDefault="00D93928" w:rsidP="00D93928">
            <w:pPr>
              <w:rPr>
                <w:rFonts w:ascii="Arial" w:hAnsi="Arial" w:cs="Arial"/>
                <w:b/>
                <w:sz w:val="20"/>
              </w:rPr>
            </w:pPr>
          </w:p>
        </w:tc>
        <w:tc>
          <w:tcPr>
            <w:tcW w:w="5954" w:type="dxa"/>
            <w:shd w:val="clear" w:color="auto" w:fill="auto"/>
          </w:tcPr>
          <w:p w14:paraId="5A2938AB" w14:textId="72CA0FBB" w:rsidR="00D93928" w:rsidRPr="00FB7E18" w:rsidRDefault="00D93928" w:rsidP="00D93928">
            <w:pPr>
              <w:keepNext/>
              <w:rPr>
                <w:rFonts w:ascii="Arial" w:hAnsi="Arial" w:cs="Arial"/>
                <w:bCs/>
                <w:sz w:val="20"/>
                <w:highlight w:val="yellow"/>
              </w:rPr>
            </w:pPr>
            <w:r>
              <w:rPr>
                <w:rFonts w:ascii="Arial" w:hAnsi="Arial" w:cs="Arial"/>
                <w:bCs/>
                <w:sz w:val="20"/>
              </w:rPr>
              <w:t xml:space="preserve">1. </w:t>
            </w:r>
            <w:r w:rsidRPr="0026471B">
              <w:rPr>
                <w:rFonts w:ascii="Arial" w:hAnsi="Arial" w:cs="Arial"/>
                <w:bCs/>
                <w:sz w:val="20"/>
              </w:rPr>
              <w:t>Safety matting fitted at the entrance of the inflatable in case of falls or ejections</w:t>
            </w:r>
          </w:p>
        </w:tc>
        <w:tc>
          <w:tcPr>
            <w:tcW w:w="1701" w:type="dxa"/>
            <w:shd w:val="clear" w:color="auto" w:fill="FFFFFF" w:themeFill="background1"/>
          </w:tcPr>
          <w:p w14:paraId="7A6FE703" w14:textId="17B0229C" w:rsidR="00D93928" w:rsidRPr="008B67C0" w:rsidRDefault="00D93928" w:rsidP="00D93928">
            <w:pPr>
              <w:rPr>
                <w:rFonts w:ascii="Arial" w:hAnsi="Arial" w:cs="Arial"/>
                <w:b/>
                <w:sz w:val="20"/>
              </w:rPr>
            </w:pPr>
            <w:r w:rsidRPr="00CB230C">
              <w:rPr>
                <w:rFonts w:ascii="Arial" w:hAnsi="Arial" w:cs="Arial"/>
                <w:bCs/>
                <w:sz w:val="20"/>
              </w:rPr>
              <w:t>Medium</w:t>
            </w:r>
          </w:p>
        </w:tc>
        <w:tc>
          <w:tcPr>
            <w:tcW w:w="1842" w:type="dxa"/>
            <w:shd w:val="clear" w:color="auto" w:fill="FFFFFF" w:themeFill="background1"/>
          </w:tcPr>
          <w:p w14:paraId="31FE57B3" w14:textId="5B2C83A7" w:rsidR="00D93928" w:rsidRPr="008B67C0" w:rsidRDefault="00D93928" w:rsidP="00D93928">
            <w:pPr>
              <w:rPr>
                <w:rFonts w:ascii="Arial" w:hAnsi="Arial" w:cs="Arial"/>
                <w:b/>
                <w:sz w:val="20"/>
              </w:rPr>
            </w:pPr>
            <w:r w:rsidRPr="00CB230C">
              <w:rPr>
                <w:rFonts w:ascii="Arial" w:hAnsi="Arial" w:cs="Arial"/>
                <w:bCs/>
                <w:sz w:val="20"/>
              </w:rPr>
              <w:t xml:space="preserve">No Significant Changes, however, under constant review </w:t>
            </w:r>
          </w:p>
        </w:tc>
        <w:tc>
          <w:tcPr>
            <w:tcW w:w="1276" w:type="dxa"/>
            <w:shd w:val="clear" w:color="auto" w:fill="FFFFFF" w:themeFill="background1"/>
          </w:tcPr>
          <w:p w14:paraId="05774061" w14:textId="55C3745C" w:rsidR="00D93928" w:rsidRPr="008B67C0" w:rsidRDefault="00D93928" w:rsidP="00D93928">
            <w:pPr>
              <w:rPr>
                <w:rFonts w:ascii="Arial" w:hAnsi="Arial" w:cs="Arial"/>
                <w:b/>
                <w:sz w:val="20"/>
              </w:rPr>
            </w:pPr>
            <w:r w:rsidRPr="00CB230C">
              <w:rPr>
                <w:rFonts w:ascii="Arial" w:hAnsi="Arial" w:cs="Arial"/>
                <w:bCs/>
                <w:sz w:val="20"/>
              </w:rPr>
              <w:t>Medium</w:t>
            </w:r>
          </w:p>
        </w:tc>
      </w:tr>
      <w:tr w:rsidR="00D93928" w:rsidRPr="0010352B" w14:paraId="1A7B9B29" w14:textId="77777777" w:rsidTr="009414E7">
        <w:trPr>
          <w:trHeight w:val="239"/>
        </w:trPr>
        <w:tc>
          <w:tcPr>
            <w:tcW w:w="1964" w:type="dxa"/>
            <w:shd w:val="clear" w:color="auto" w:fill="auto"/>
          </w:tcPr>
          <w:p w14:paraId="48ECE1B8" w14:textId="09A8BCF9" w:rsidR="00D93928" w:rsidRPr="00F335EC" w:rsidRDefault="00D93928" w:rsidP="00D93928">
            <w:pPr>
              <w:rPr>
                <w:rFonts w:ascii="Arial" w:hAnsi="Arial" w:cs="Arial"/>
                <w:bCs/>
                <w:sz w:val="20"/>
              </w:rPr>
            </w:pPr>
            <w:r w:rsidRPr="00F335EC">
              <w:rPr>
                <w:rFonts w:ascii="Arial" w:hAnsi="Arial" w:cs="Arial"/>
                <w:bCs/>
                <w:sz w:val="20"/>
              </w:rPr>
              <w:t xml:space="preserve">Entanglement / entrapment </w:t>
            </w:r>
          </w:p>
        </w:tc>
        <w:tc>
          <w:tcPr>
            <w:tcW w:w="1292" w:type="dxa"/>
            <w:shd w:val="clear" w:color="auto" w:fill="auto"/>
          </w:tcPr>
          <w:p w14:paraId="429C29FC" w14:textId="2F6802CA" w:rsidR="00D93928" w:rsidRPr="0010352B" w:rsidRDefault="00D93928" w:rsidP="00D93928">
            <w:pPr>
              <w:rPr>
                <w:rFonts w:ascii="Arial" w:hAnsi="Arial" w:cs="Arial"/>
                <w:b/>
                <w:sz w:val="20"/>
              </w:rPr>
            </w:pPr>
            <w:r w:rsidRPr="009412D0">
              <w:rPr>
                <w:rFonts w:ascii="Arial" w:hAnsi="Arial" w:cs="Arial"/>
                <w:bCs/>
                <w:sz w:val="20"/>
              </w:rPr>
              <w:t xml:space="preserve">Users of the </w:t>
            </w:r>
            <w:r>
              <w:rPr>
                <w:rFonts w:ascii="Arial" w:hAnsi="Arial" w:cs="Arial"/>
                <w:bCs/>
                <w:sz w:val="20"/>
              </w:rPr>
              <w:t>Inflatable /Bouncy Castle</w:t>
            </w:r>
          </w:p>
        </w:tc>
        <w:tc>
          <w:tcPr>
            <w:tcW w:w="1417" w:type="dxa"/>
          </w:tcPr>
          <w:p w14:paraId="3EECCE36" w14:textId="77777777" w:rsidR="00D93928" w:rsidRDefault="00D93928" w:rsidP="00D93928">
            <w:pPr>
              <w:rPr>
                <w:rFonts w:ascii="Arial" w:hAnsi="Arial" w:cs="Arial"/>
                <w:bCs/>
                <w:sz w:val="20"/>
              </w:rPr>
            </w:pPr>
            <w:r w:rsidRPr="00F335EC">
              <w:rPr>
                <w:rFonts w:ascii="Arial" w:hAnsi="Arial" w:cs="Arial"/>
                <w:bCs/>
                <w:sz w:val="20"/>
              </w:rPr>
              <w:t>major injuries from contact with rotating parts of the blower</w:t>
            </w:r>
          </w:p>
          <w:p w14:paraId="7C036FBA" w14:textId="6E293BEC" w:rsidR="00D93928" w:rsidRPr="00F335EC" w:rsidRDefault="00D93928" w:rsidP="00D93928">
            <w:pPr>
              <w:rPr>
                <w:rFonts w:ascii="Arial" w:hAnsi="Arial" w:cs="Arial"/>
                <w:bCs/>
                <w:sz w:val="20"/>
              </w:rPr>
            </w:pPr>
          </w:p>
        </w:tc>
        <w:tc>
          <w:tcPr>
            <w:tcW w:w="5954" w:type="dxa"/>
            <w:shd w:val="clear" w:color="auto" w:fill="auto"/>
          </w:tcPr>
          <w:p w14:paraId="2AE221D7" w14:textId="30D172AE" w:rsidR="00D93928" w:rsidRPr="004E6DB6" w:rsidRDefault="00D93928" w:rsidP="00D93928">
            <w:pPr>
              <w:rPr>
                <w:rFonts w:ascii="Arial" w:hAnsi="Arial" w:cs="Arial"/>
                <w:bCs/>
                <w:sz w:val="20"/>
              </w:rPr>
            </w:pPr>
            <w:r w:rsidRPr="00F335EC">
              <w:rPr>
                <w:rFonts w:ascii="Arial" w:hAnsi="Arial" w:cs="Arial"/>
                <w:bCs/>
                <w:sz w:val="20"/>
              </w:rPr>
              <w:t xml:space="preserve">1. The area where the blower is running is fitted with adequate fencing to prevent unauthorized </w:t>
            </w:r>
            <w:r>
              <w:rPr>
                <w:rFonts w:ascii="Arial" w:hAnsi="Arial" w:cs="Arial"/>
                <w:bCs/>
                <w:sz w:val="20"/>
              </w:rPr>
              <w:t>access</w:t>
            </w:r>
          </w:p>
        </w:tc>
        <w:tc>
          <w:tcPr>
            <w:tcW w:w="1701" w:type="dxa"/>
            <w:shd w:val="clear" w:color="auto" w:fill="FFFFFF" w:themeFill="background1"/>
          </w:tcPr>
          <w:p w14:paraId="403904E8" w14:textId="4653CD54" w:rsidR="00D93928" w:rsidRPr="008B67C0" w:rsidRDefault="00D93928" w:rsidP="00D93928">
            <w:pPr>
              <w:rPr>
                <w:rFonts w:ascii="Arial" w:hAnsi="Arial" w:cs="Arial"/>
                <w:b/>
                <w:sz w:val="20"/>
              </w:rPr>
            </w:pPr>
            <w:r w:rsidRPr="00CB230C">
              <w:rPr>
                <w:rFonts w:ascii="Arial" w:hAnsi="Arial" w:cs="Arial"/>
                <w:bCs/>
                <w:sz w:val="20"/>
              </w:rPr>
              <w:t>Medium</w:t>
            </w:r>
          </w:p>
        </w:tc>
        <w:tc>
          <w:tcPr>
            <w:tcW w:w="1842" w:type="dxa"/>
            <w:shd w:val="clear" w:color="auto" w:fill="FFFFFF" w:themeFill="background1"/>
          </w:tcPr>
          <w:p w14:paraId="667DFCEA" w14:textId="17F8FC8A" w:rsidR="00D93928" w:rsidRPr="008B67C0" w:rsidRDefault="00D93928" w:rsidP="00D93928">
            <w:pPr>
              <w:rPr>
                <w:rFonts w:ascii="Arial" w:hAnsi="Arial" w:cs="Arial"/>
                <w:b/>
                <w:sz w:val="20"/>
              </w:rPr>
            </w:pPr>
            <w:r w:rsidRPr="00CB230C">
              <w:rPr>
                <w:rFonts w:ascii="Arial" w:hAnsi="Arial" w:cs="Arial"/>
                <w:bCs/>
                <w:sz w:val="20"/>
              </w:rPr>
              <w:t xml:space="preserve">No Significant Changes, however, under constant review </w:t>
            </w:r>
          </w:p>
        </w:tc>
        <w:tc>
          <w:tcPr>
            <w:tcW w:w="1276" w:type="dxa"/>
            <w:shd w:val="clear" w:color="auto" w:fill="FFFFFF" w:themeFill="background1"/>
          </w:tcPr>
          <w:p w14:paraId="0A5C8589" w14:textId="45FCF89F" w:rsidR="00D93928" w:rsidRPr="008B67C0" w:rsidRDefault="00D93928" w:rsidP="00D93928">
            <w:pPr>
              <w:rPr>
                <w:rFonts w:ascii="Arial" w:hAnsi="Arial" w:cs="Arial"/>
                <w:b/>
                <w:sz w:val="20"/>
              </w:rPr>
            </w:pPr>
            <w:r w:rsidRPr="00CB230C">
              <w:rPr>
                <w:rFonts w:ascii="Arial" w:hAnsi="Arial" w:cs="Arial"/>
                <w:bCs/>
                <w:sz w:val="20"/>
              </w:rPr>
              <w:t>Medium</w:t>
            </w:r>
          </w:p>
        </w:tc>
      </w:tr>
      <w:tr w:rsidR="00D93928" w:rsidRPr="0010352B" w14:paraId="02A689A1" w14:textId="74EC4590" w:rsidTr="009414E7">
        <w:trPr>
          <w:trHeight w:val="239"/>
        </w:trPr>
        <w:tc>
          <w:tcPr>
            <w:tcW w:w="1964" w:type="dxa"/>
            <w:shd w:val="clear" w:color="auto" w:fill="auto"/>
          </w:tcPr>
          <w:p w14:paraId="43E7D34D" w14:textId="5BB4A878" w:rsidR="00D93928" w:rsidRPr="00923A4B" w:rsidRDefault="00D93928" w:rsidP="00D93928">
            <w:pPr>
              <w:rPr>
                <w:rFonts w:ascii="Arial" w:hAnsi="Arial" w:cs="Arial"/>
                <w:bCs/>
                <w:sz w:val="20"/>
              </w:rPr>
            </w:pPr>
            <w:r>
              <w:rPr>
                <w:rFonts w:ascii="Arial" w:hAnsi="Arial" w:cs="Arial"/>
                <w:bCs/>
                <w:sz w:val="20"/>
              </w:rPr>
              <w:t>Deflated equipment (Inflatable /Bouncy Castle going flat)</w:t>
            </w:r>
          </w:p>
        </w:tc>
        <w:tc>
          <w:tcPr>
            <w:tcW w:w="1292" w:type="dxa"/>
            <w:shd w:val="clear" w:color="auto" w:fill="auto"/>
          </w:tcPr>
          <w:p w14:paraId="2FA21AB3" w14:textId="461E8B56" w:rsidR="00D93928" w:rsidRPr="0010352B" w:rsidRDefault="00D93928" w:rsidP="00D93928">
            <w:pPr>
              <w:rPr>
                <w:rFonts w:ascii="Arial" w:hAnsi="Arial" w:cs="Arial"/>
                <w:b/>
                <w:sz w:val="20"/>
              </w:rPr>
            </w:pPr>
            <w:r w:rsidRPr="009412D0">
              <w:rPr>
                <w:rFonts w:ascii="Arial" w:hAnsi="Arial" w:cs="Arial"/>
                <w:bCs/>
                <w:sz w:val="20"/>
              </w:rPr>
              <w:t xml:space="preserve">Users of the </w:t>
            </w:r>
            <w:r>
              <w:rPr>
                <w:rFonts w:ascii="Arial" w:hAnsi="Arial" w:cs="Arial"/>
                <w:bCs/>
                <w:sz w:val="20"/>
              </w:rPr>
              <w:t>Inflatable /Bouncy Castle</w:t>
            </w:r>
          </w:p>
        </w:tc>
        <w:tc>
          <w:tcPr>
            <w:tcW w:w="1417" w:type="dxa"/>
          </w:tcPr>
          <w:p w14:paraId="37EDC87B" w14:textId="77777777" w:rsidR="00D93928" w:rsidRDefault="00D93928" w:rsidP="00D93928">
            <w:pPr>
              <w:rPr>
                <w:rFonts w:ascii="Arial" w:hAnsi="Arial" w:cs="Arial"/>
                <w:bCs/>
                <w:sz w:val="20"/>
              </w:rPr>
            </w:pPr>
          </w:p>
          <w:p w14:paraId="745EE014" w14:textId="0C25FB4D" w:rsidR="00D93928" w:rsidRPr="0010352B" w:rsidRDefault="00D93928" w:rsidP="00D93928">
            <w:pPr>
              <w:rPr>
                <w:rFonts w:ascii="Arial" w:hAnsi="Arial" w:cs="Arial"/>
                <w:b/>
                <w:sz w:val="20"/>
              </w:rPr>
            </w:pPr>
            <w:r>
              <w:rPr>
                <w:rFonts w:ascii="Arial" w:hAnsi="Arial" w:cs="Arial"/>
                <w:bCs/>
                <w:sz w:val="20"/>
              </w:rPr>
              <w:t>Suffocation</w:t>
            </w:r>
          </w:p>
        </w:tc>
        <w:tc>
          <w:tcPr>
            <w:tcW w:w="5954" w:type="dxa"/>
            <w:shd w:val="clear" w:color="auto" w:fill="auto"/>
          </w:tcPr>
          <w:p w14:paraId="4F96CFCA" w14:textId="77777777" w:rsidR="00D93928" w:rsidRPr="00CB230C" w:rsidRDefault="00D93928" w:rsidP="00D93928">
            <w:pPr>
              <w:rPr>
                <w:rFonts w:ascii="Arial" w:hAnsi="Arial" w:cs="Arial"/>
                <w:bCs/>
                <w:sz w:val="20"/>
              </w:rPr>
            </w:pPr>
            <w:r w:rsidRPr="00CB230C">
              <w:rPr>
                <w:rFonts w:ascii="Arial" w:hAnsi="Arial" w:cs="Arial"/>
                <w:bCs/>
                <w:sz w:val="20"/>
              </w:rPr>
              <w:t>1. Shoes, glasses are to be removed prior to accessing the inflatable</w:t>
            </w:r>
          </w:p>
          <w:p w14:paraId="67AE5D02" w14:textId="77777777" w:rsidR="00D93928" w:rsidRPr="00CB230C" w:rsidRDefault="00D93928" w:rsidP="00D93928">
            <w:pPr>
              <w:rPr>
                <w:rFonts w:ascii="Arial" w:hAnsi="Arial" w:cs="Arial"/>
                <w:bCs/>
                <w:sz w:val="20"/>
              </w:rPr>
            </w:pPr>
            <w:r w:rsidRPr="00CB230C">
              <w:rPr>
                <w:rFonts w:ascii="Arial" w:hAnsi="Arial" w:cs="Arial"/>
                <w:bCs/>
                <w:sz w:val="20"/>
              </w:rPr>
              <w:t>2. Person using the inflatable are instructed to remove sharp objects from their pockets.</w:t>
            </w:r>
          </w:p>
          <w:p w14:paraId="7363924C" w14:textId="139094A2" w:rsidR="00D93928" w:rsidRDefault="00D93928" w:rsidP="00D93928">
            <w:pPr>
              <w:rPr>
                <w:rFonts w:ascii="Arial" w:hAnsi="Arial" w:cs="Arial"/>
                <w:bCs/>
                <w:sz w:val="20"/>
              </w:rPr>
            </w:pPr>
            <w:r w:rsidRPr="00CB230C">
              <w:rPr>
                <w:rFonts w:ascii="Arial" w:hAnsi="Arial" w:cs="Arial"/>
                <w:bCs/>
                <w:sz w:val="20"/>
              </w:rPr>
              <w:t xml:space="preserve">3. The use of the </w:t>
            </w:r>
            <w:r>
              <w:rPr>
                <w:rFonts w:ascii="Arial" w:hAnsi="Arial" w:cs="Arial"/>
                <w:bCs/>
                <w:sz w:val="20"/>
              </w:rPr>
              <w:t>Inflatable /Bouncy Castle</w:t>
            </w:r>
            <w:r w:rsidRPr="00CB230C">
              <w:rPr>
                <w:rFonts w:ascii="Arial" w:hAnsi="Arial" w:cs="Arial"/>
                <w:bCs/>
                <w:sz w:val="20"/>
              </w:rPr>
              <w:t xml:space="preserve"> is supervised at all times</w:t>
            </w:r>
          </w:p>
          <w:p w14:paraId="78E703D0" w14:textId="5ED3835E" w:rsidR="00D93928" w:rsidRPr="006B6C8B" w:rsidRDefault="00D93928" w:rsidP="00D93928">
            <w:pPr>
              <w:rPr>
                <w:rFonts w:ascii="Arial" w:hAnsi="Arial" w:cs="Arial"/>
                <w:bCs/>
                <w:sz w:val="20"/>
              </w:rPr>
            </w:pPr>
          </w:p>
        </w:tc>
        <w:tc>
          <w:tcPr>
            <w:tcW w:w="1701" w:type="dxa"/>
            <w:shd w:val="clear" w:color="auto" w:fill="FFFFFF" w:themeFill="background1"/>
          </w:tcPr>
          <w:p w14:paraId="518A4B02" w14:textId="14DAD856" w:rsidR="00D93928" w:rsidRPr="008B67C0" w:rsidRDefault="00D93928" w:rsidP="00D93928">
            <w:pPr>
              <w:rPr>
                <w:rFonts w:ascii="Arial" w:hAnsi="Arial" w:cs="Arial"/>
                <w:b/>
                <w:sz w:val="20"/>
              </w:rPr>
            </w:pPr>
            <w:r w:rsidRPr="00CB230C">
              <w:rPr>
                <w:rFonts w:ascii="Arial" w:hAnsi="Arial" w:cs="Arial"/>
                <w:bCs/>
                <w:sz w:val="20"/>
              </w:rPr>
              <w:t>Medium</w:t>
            </w:r>
          </w:p>
        </w:tc>
        <w:tc>
          <w:tcPr>
            <w:tcW w:w="1842" w:type="dxa"/>
            <w:shd w:val="clear" w:color="auto" w:fill="FFFFFF" w:themeFill="background1"/>
          </w:tcPr>
          <w:p w14:paraId="416C5CB9" w14:textId="2AAA164A" w:rsidR="00D93928" w:rsidRPr="008B67C0" w:rsidRDefault="00D93928" w:rsidP="00D93928">
            <w:pPr>
              <w:rPr>
                <w:rFonts w:ascii="Arial" w:hAnsi="Arial" w:cs="Arial"/>
                <w:b/>
                <w:sz w:val="20"/>
              </w:rPr>
            </w:pPr>
            <w:r w:rsidRPr="00CB230C">
              <w:rPr>
                <w:rFonts w:ascii="Arial" w:hAnsi="Arial" w:cs="Arial"/>
                <w:bCs/>
                <w:sz w:val="20"/>
              </w:rPr>
              <w:t xml:space="preserve">No Significant Changes, however, under constant review </w:t>
            </w:r>
          </w:p>
        </w:tc>
        <w:tc>
          <w:tcPr>
            <w:tcW w:w="1276" w:type="dxa"/>
            <w:shd w:val="clear" w:color="auto" w:fill="FFFFFF" w:themeFill="background1"/>
          </w:tcPr>
          <w:p w14:paraId="1A9FB9F9" w14:textId="5A25CD74" w:rsidR="00D93928" w:rsidRPr="008B67C0" w:rsidRDefault="00D93928" w:rsidP="00D93928">
            <w:pPr>
              <w:rPr>
                <w:rFonts w:ascii="Arial" w:hAnsi="Arial" w:cs="Arial"/>
                <w:b/>
                <w:sz w:val="20"/>
              </w:rPr>
            </w:pPr>
            <w:r w:rsidRPr="00CB230C">
              <w:rPr>
                <w:rFonts w:ascii="Arial" w:hAnsi="Arial" w:cs="Arial"/>
                <w:bCs/>
                <w:sz w:val="20"/>
              </w:rPr>
              <w:t>Medium</w:t>
            </w:r>
          </w:p>
        </w:tc>
      </w:tr>
      <w:tr w:rsidR="00D93928" w:rsidRPr="0010352B" w14:paraId="0AA1B13B" w14:textId="77777777" w:rsidTr="009414E7">
        <w:trPr>
          <w:trHeight w:val="239"/>
        </w:trPr>
        <w:tc>
          <w:tcPr>
            <w:tcW w:w="1964" w:type="dxa"/>
            <w:shd w:val="clear" w:color="auto" w:fill="auto"/>
          </w:tcPr>
          <w:p w14:paraId="64C9CDBD" w14:textId="77777777" w:rsidR="00D93928" w:rsidRPr="0010352B" w:rsidRDefault="00D93928" w:rsidP="00D93928">
            <w:pPr>
              <w:rPr>
                <w:rFonts w:ascii="Arial" w:hAnsi="Arial" w:cs="Arial"/>
                <w:b/>
                <w:sz w:val="20"/>
              </w:rPr>
            </w:pPr>
          </w:p>
        </w:tc>
        <w:tc>
          <w:tcPr>
            <w:tcW w:w="1292" w:type="dxa"/>
            <w:shd w:val="clear" w:color="auto" w:fill="auto"/>
          </w:tcPr>
          <w:p w14:paraId="2CE6C44C" w14:textId="4DF0760E" w:rsidR="00D93928" w:rsidRPr="0010352B" w:rsidRDefault="00D93928" w:rsidP="00D93928">
            <w:pPr>
              <w:rPr>
                <w:rFonts w:ascii="Arial" w:hAnsi="Arial" w:cs="Arial"/>
                <w:b/>
                <w:sz w:val="20"/>
              </w:rPr>
            </w:pPr>
          </w:p>
        </w:tc>
        <w:tc>
          <w:tcPr>
            <w:tcW w:w="1417" w:type="dxa"/>
          </w:tcPr>
          <w:p w14:paraId="2C055C05" w14:textId="77777777" w:rsidR="00D93928" w:rsidRPr="0010352B" w:rsidRDefault="00D93928" w:rsidP="00D93928">
            <w:pPr>
              <w:rPr>
                <w:rFonts w:ascii="Arial" w:hAnsi="Arial" w:cs="Arial"/>
                <w:b/>
                <w:sz w:val="20"/>
              </w:rPr>
            </w:pPr>
          </w:p>
        </w:tc>
        <w:tc>
          <w:tcPr>
            <w:tcW w:w="5954" w:type="dxa"/>
            <w:shd w:val="clear" w:color="auto" w:fill="auto"/>
          </w:tcPr>
          <w:p w14:paraId="64A7FF6F" w14:textId="511A4C44" w:rsidR="00D93928" w:rsidRPr="00833C88" w:rsidRDefault="00D93928" w:rsidP="00D93928">
            <w:pPr>
              <w:rPr>
                <w:rFonts w:ascii="Arial" w:hAnsi="Arial" w:cs="Arial"/>
                <w:b/>
                <w:sz w:val="20"/>
              </w:rPr>
            </w:pPr>
          </w:p>
        </w:tc>
        <w:tc>
          <w:tcPr>
            <w:tcW w:w="1701" w:type="dxa"/>
            <w:shd w:val="clear" w:color="auto" w:fill="FFFFFF" w:themeFill="background1"/>
          </w:tcPr>
          <w:p w14:paraId="1BFF3A71" w14:textId="42018DED" w:rsidR="00D93928" w:rsidRPr="008B67C0" w:rsidRDefault="00D93928" w:rsidP="00D93928">
            <w:pPr>
              <w:rPr>
                <w:rFonts w:ascii="Arial" w:hAnsi="Arial" w:cs="Arial"/>
                <w:b/>
                <w:sz w:val="20"/>
              </w:rPr>
            </w:pPr>
          </w:p>
        </w:tc>
        <w:tc>
          <w:tcPr>
            <w:tcW w:w="1842" w:type="dxa"/>
            <w:shd w:val="clear" w:color="auto" w:fill="FFFFFF" w:themeFill="background1"/>
          </w:tcPr>
          <w:p w14:paraId="2971B0DB" w14:textId="7D1BF223" w:rsidR="00D93928" w:rsidRPr="008B67C0" w:rsidRDefault="00D93928" w:rsidP="00D93928">
            <w:pPr>
              <w:rPr>
                <w:rFonts w:ascii="Arial" w:hAnsi="Arial" w:cs="Arial"/>
                <w:b/>
                <w:sz w:val="20"/>
              </w:rPr>
            </w:pPr>
          </w:p>
        </w:tc>
        <w:tc>
          <w:tcPr>
            <w:tcW w:w="1276" w:type="dxa"/>
            <w:shd w:val="clear" w:color="auto" w:fill="FFFFFF" w:themeFill="background1"/>
          </w:tcPr>
          <w:p w14:paraId="099A970E" w14:textId="34B24475" w:rsidR="00D93928" w:rsidRPr="008B67C0" w:rsidRDefault="00D93928" w:rsidP="00D93928">
            <w:pPr>
              <w:rPr>
                <w:rFonts w:ascii="Arial" w:hAnsi="Arial" w:cs="Arial"/>
                <w:b/>
                <w:sz w:val="20"/>
              </w:rPr>
            </w:pPr>
          </w:p>
        </w:tc>
      </w:tr>
      <w:tr w:rsidR="00D93928" w:rsidRPr="0010352B" w14:paraId="1C033D5D" w14:textId="77777777" w:rsidTr="009414E7">
        <w:trPr>
          <w:trHeight w:val="239"/>
        </w:trPr>
        <w:tc>
          <w:tcPr>
            <w:tcW w:w="1964" w:type="dxa"/>
            <w:shd w:val="clear" w:color="auto" w:fill="auto"/>
          </w:tcPr>
          <w:p w14:paraId="635B1986" w14:textId="5C1BA73C" w:rsidR="00D93928" w:rsidRPr="0010352B" w:rsidRDefault="00D93928" w:rsidP="00D93928">
            <w:pPr>
              <w:rPr>
                <w:rFonts w:ascii="Arial" w:hAnsi="Arial" w:cs="Arial"/>
                <w:b/>
                <w:sz w:val="20"/>
              </w:rPr>
            </w:pPr>
          </w:p>
        </w:tc>
        <w:tc>
          <w:tcPr>
            <w:tcW w:w="1292" w:type="dxa"/>
            <w:shd w:val="clear" w:color="auto" w:fill="auto"/>
          </w:tcPr>
          <w:p w14:paraId="38EF09E3" w14:textId="15C496FF" w:rsidR="00D93928" w:rsidRPr="0010352B" w:rsidRDefault="00D93928" w:rsidP="00D93928">
            <w:pPr>
              <w:rPr>
                <w:rFonts w:ascii="Arial" w:hAnsi="Arial" w:cs="Arial"/>
                <w:b/>
                <w:sz w:val="20"/>
              </w:rPr>
            </w:pPr>
          </w:p>
        </w:tc>
        <w:tc>
          <w:tcPr>
            <w:tcW w:w="1417" w:type="dxa"/>
          </w:tcPr>
          <w:p w14:paraId="455B2BFF" w14:textId="312FDD84" w:rsidR="00D93928" w:rsidRPr="0010352B" w:rsidRDefault="00D93928" w:rsidP="00D93928">
            <w:pPr>
              <w:rPr>
                <w:rFonts w:ascii="Arial" w:hAnsi="Arial" w:cs="Arial"/>
                <w:b/>
                <w:sz w:val="20"/>
              </w:rPr>
            </w:pPr>
          </w:p>
        </w:tc>
        <w:tc>
          <w:tcPr>
            <w:tcW w:w="5954" w:type="dxa"/>
            <w:shd w:val="clear" w:color="auto" w:fill="auto"/>
          </w:tcPr>
          <w:p w14:paraId="55B3AA01" w14:textId="77AE08C6" w:rsidR="00D93928" w:rsidRPr="00833C88" w:rsidRDefault="00D93928" w:rsidP="00D93928">
            <w:pPr>
              <w:rPr>
                <w:rFonts w:ascii="Arial" w:hAnsi="Arial" w:cs="Arial"/>
                <w:b/>
                <w:sz w:val="20"/>
              </w:rPr>
            </w:pPr>
          </w:p>
        </w:tc>
        <w:tc>
          <w:tcPr>
            <w:tcW w:w="1701" w:type="dxa"/>
            <w:shd w:val="clear" w:color="auto" w:fill="FFFFFF" w:themeFill="background1"/>
          </w:tcPr>
          <w:p w14:paraId="688DD66E" w14:textId="28CF5EE7" w:rsidR="00D93928" w:rsidRPr="008B67C0" w:rsidRDefault="00D93928" w:rsidP="00D93928">
            <w:pPr>
              <w:rPr>
                <w:rFonts w:ascii="Arial" w:hAnsi="Arial" w:cs="Arial"/>
                <w:b/>
                <w:sz w:val="20"/>
              </w:rPr>
            </w:pPr>
          </w:p>
        </w:tc>
        <w:tc>
          <w:tcPr>
            <w:tcW w:w="1842" w:type="dxa"/>
            <w:shd w:val="clear" w:color="auto" w:fill="FFFFFF" w:themeFill="background1"/>
          </w:tcPr>
          <w:p w14:paraId="246833A6" w14:textId="78ECA052" w:rsidR="00D93928" w:rsidRPr="008B67C0" w:rsidRDefault="00D93928" w:rsidP="00D93928">
            <w:pPr>
              <w:rPr>
                <w:rFonts w:ascii="Arial" w:hAnsi="Arial" w:cs="Arial"/>
                <w:b/>
                <w:sz w:val="20"/>
              </w:rPr>
            </w:pPr>
          </w:p>
        </w:tc>
        <w:tc>
          <w:tcPr>
            <w:tcW w:w="1276" w:type="dxa"/>
            <w:shd w:val="clear" w:color="auto" w:fill="FFFFFF" w:themeFill="background1"/>
          </w:tcPr>
          <w:p w14:paraId="4C921A2E" w14:textId="35F90F27" w:rsidR="00D93928" w:rsidRPr="008B67C0" w:rsidRDefault="00D93928" w:rsidP="00D93928">
            <w:pPr>
              <w:rPr>
                <w:rFonts w:ascii="Arial" w:hAnsi="Arial" w:cs="Arial"/>
                <w:b/>
                <w:sz w:val="20"/>
              </w:rPr>
            </w:pPr>
          </w:p>
        </w:tc>
      </w:tr>
      <w:tr w:rsidR="00D93928" w:rsidRPr="0010352B" w14:paraId="3C7D6479" w14:textId="77777777" w:rsidTr="009414E7">
        <w:trPr>
          <w:trHeight w:val="239"/>
        </w:trPr>
        <w:tc>
          <w:tcPr>
            <w:tcW w:w="1964" w:type="dxa"/>
            <w:shd w:val="clear" w:color="auto" w:fill="auto"/>
          </w:tcPr>
          <w:p w14:paraId="3E32AAB9" w14:textId="7A8E4D73" w:rsidR="00D93928" w:rsidRPr="0010352B" w:rsidRDefault="00D93928" w:rsidP="00D93928">
            <w:pPr>
              <w:rPr>
                <w:rFonts w:ascii="Arial" w:hAnsi="Arial" w:cs="Arial"/>
                <w:b/>
                <w:sz w:val="20"/>
              </w:rPr>
            </w:pPr>
          </w:p>
        </w:tc>
        <w:tc>
          <w:tcPr>
            <w:tcW w:w="1292" w:type="dxa"/>
            <w:shd w:val="clear" w:color="auto" w:fill="auto"/>
          </w:tcPr>
          <w:p w14:paraId="38CC5BDE" w14:textId="12BECBD0" w:rsidR="00D93928" w:rsidRPr="0010352B" w:rsidRDefault="00D93928" w:rsidP="00D93928">
            <w:pPr>
              <w:rPr>
                <w:rFonts w:ascii="Arial" w:hAnsi="Arial" w:cs="Arial"/>
                <w:b/>
                <w:sz w:val="20"/>
              </w:rPr>
            </w:pPr>
          </w:p>
        </w:tc>
        <w:tc>
          <w:tcPr>
            <w:tcW w:w="1417" w:type="dxa"/>
          </w:tcPr>
          <w:p w14:paraId="12ED1344" w14:textId="070C6891" w:rsidR="00D93928" w:rsidRPr="0010352B" w:rsidRDefault="00D93928" w:rsidP="00D93928">
            <w:pPr>
              <w:rPr>
                <w:rFonts w:ascii="Arial" w:hAnsi="Arial" w:cs="Arial"/>
                <w:b/>
                <w:sz w:val="20"/>
              </w:rPr>
            </w:pPr>
          </w:p>
        </w:tc>
        <w:tc>
          <w:tcPr>
            <w:tcW w:w="5954" w:type="dxa"/>
            <w:shd w:val="clear" w:color="auto" w:fill="auto"/>
          </w:tcPr>
          <w:p w14:paraId="2C08D359" w14:textId="6995C2F5" w:rsidR="00D93928" w:rsidRPr="0010352B" w:rsidRDefault="00D93928" w:rsidP="00D93928">
            <w:pPr>
              <w:pStyle w:val="ListParagraph"/>
              <w:ind w:left="360"/>
              <w:rPr>
                <w:rFonts w:ascii="Arial" w:hAnsi="Arial" w:cs="Arial"/>
                <w:b/>
                <w:sz w:val="20"/>
              </w:rPr>
            </w:pPr>
          </w:p>
        </w:tc>
        <w:tc>
          <w:tcPr>
            <w:tcW w:w="1701" w:type="dxa"/>
            <w:shd w:val="clear" w:color="auto" w:fill="FFFFFF" w:themeFill="background1"/>
          </w:tcPr>
          <w:p w14:paraId="69A0C749" w14:textId="071340F7" w:rsidR="00D93928" w:rsidRPr="008B67C0" w:rsidRDefault="00D93928" w:rsidP="00D93928">
            <w:pPr>
              <w:rPr>
                <w:rFonts w:ascii="Arial" w:hAnsi="Arial" w:cs="Arial"/>
                <w:b/>
                <w:sz w:val="20"/>
              </w:rPr>
            </w:pPr>
          </w:p>
        </w:tc>
        <w:tc>
          <w:tcPr>
            <w:tcW w:w="1842" w:type="dxa"/>
            <w:shd w:val="clear" w:color="auto" w:fill="FFFFFF" w:themeFill="background1"/>
          </w:tcPr>
          <w:p w14:paraId="580A2012" w14:textId="2BEB9080" w:rsidR="00D93928" w:rsidRPr="008B67C0" w:rsidRDefault="00D93928" w:rsidP="00D93928">
            <w:pPr>
              <w:rPr>
                <w:rFonts w:ascii="Arial" w:hAnsi="Arial" w:cs="Arial"/>
                <w:b/>
                <w:sz w:val="20"/>
              </w:rPr>
            </w:pPr>
          </w:p>
        </w:tc>
        <w:tc>
          <w:tcPr>
            <w:tcW w:w="1276" w:type="dxa"/>
            <w:shd w:val="clear" w:color="auto" w:fill="FFFFFF" w:themeFill="background1"/>
          </w:tcPr>
          <w:p w14:paraId="177D499A" w14:textId="2EC70C0F" w:rsidR="00D93928" w:rsidRPr="008B67C0" w:rsidRDefault="00D93928" w:rsidP="00D93928">
            <w:pPr>
              <w:rPr>
                <w:rFonts w:ascii="Arial" w:hAnsi="Arial" w:cs="Arial"/>
                <w:b/>
                <w:sz w:val="20"/>
              </w:rPr>
            </w:pPr>
          </w:p>
        </w:tc>
      </w:tr>
      <w:tr w:rsidR="00D93928" w:rsidRPr="0010352B" w14:paraId="6F8A6280" w14:textId="77777777" w:rsidTr="009414E7">
        <w:trPr>
          <w:trHeight w:val="239"/>
        </w:trPr>
        <w:tc>
          <w:tcPr>
            <w:tcW w:w="1964" w:type="dxa"/>
            <w:shd w:val="clear" w:color="auto" w:fill="auto"/>
          </w:tcPr>
          <w:p w14:paraId="1C6868FE" w14:textId="06FA6348" w:rsidR="00D93928" w:rsidRPr="0010352B" w:rsidRDefault="00D93928" w:rsidP="00D93928">
            <w:pPr>
              <w:rPr>
                <w:rFonts w:ascii="Arial" w:hAnsi="Arial" w:cs="Arial"/>
                <w:b/>
                <w:sz w:val="20"/>
              </w:rPr>
            </w:pPr>
          </w:p>
        </w:tc>
        <w:tc>
          <w:tcPr>
            <w:tcW w:w="1292" w:type="dxa"/>
            <w:shd w:val="clear" w:color="auto" w:fill="auto"/>
          </w:tcPr>
          <w:p w14:paraId="6C90AB25" w14:textId="08E7FD5A" w:rsidR="00D93928" w:rsidRPr="0010352B" w:rsidRDefault="00D93928" w:rsidP="00D93928">
            <w:pPr>
              <w:rPr>
                <w:rFonts w:ascii="Arial" w:hAnsi="Arial" w:cs="Arial"/>
                <w:b/>
                <w:sz w:val="20"/>
              </w:rPr>
            </w:pPr>
          </w:p>
        </w:tc>
        <w:tc>
          <w:tcPr>
            <w:tcW w:w="1417" w:type="dxa"/>
          </w:tcPr>
          <w:p w14:paraId="05028EA0" w14:textId="5C6C2CC0" w:rsidR="00D93928" w:rsidRPr="0010352B" w:rsidRDefault="00D93928" w:rsidP="00D93928">
            <w:pPr>
              <w:rPr>
                <w:rFonts w:ascii="Arial" w:hAnsi="Arial" w:cs="Arial"/>
                <w:b/>
                <w:sz w:val="20"/>
              </w:rPr>
            </w:pPr>
          </w:p>
        </w:tc>
        <w:tc>
          <w:tcPr>
            <w:tcW w:w="5954" w:type="dxa"/>
            <w:shd w:val="clear" w:color="auto" w:fill="auto"/>
          </w:tcPr>
          <w:p w14:paraId="4E263E0E" w14:textId="29951B17" w:rsidR="00D93928" w:rsidRPr="00833C88" w:rsidRDefault="00D93928" w:rsidP="00D93928">
            <w:pPr>
              <w:rPr>
                <w:rFonts w:ascii="Arial" w:hAnsi="Arial" w:cs="Arial"/>
                <w:b/>
                <w:sz w:val="20"/>
              </w:rPr>
            </w:pPr>
          </w:p>
        </w:tc>
        <w:tc>
          <w:tcPr>
            <w:tcW w:w="1701" w:type="dxa"/>
            <w:shd w:val="clear" w:color="auto" w:fill="FFFFFF" w:themeFill="background1"/>
          </w:tcPr>
          <w:p w14:paraId="2C278630" w14:textId="2EFEC1DC" w:rsidR="00D93928" w:rsidRPr="008B67C0" w:rsidRDefault="00D93928" w:rsidP="00D93928">
            <w:pPr>
              <w:rPr>
                <w:rFonts w:ascii="Arial" w:hAnsi="Arial" w:cs="Arial"/>
                <w:b/>
                <w:sz w:val="20"/>
              </w:rPr>
            </w:pPr>
          </w:p>
        </w:tc>
        <w:tc>
          <w:tcPr>
            <w:tcW w:w="1842" w:type="dxa"/>
            <w:shd w:val="clear" w:color="auto" w:fill="FFFFFF" w:themeFill="background1"/>
          </w:tcPr>
          <w:p w14:paraId="0353B6E2" w14:textId="403E3EDF" w:rsidR="00D93928" w:rsidRPr="008B67C0" w:rsidRDefault="00D93928" w:rsidP="00D93928">
            <w:pPr>
              <w:rPr>
                <w:rFonts w:ascii="Arial" w:hAnsi="Arial" w:cs="Arial"/>
                <w:b/>
                <w:sz w:val="20"/>
              </w:rPr>
            </w:pPr>
          </w:p>
        </w:tc>
        <w:tc>
          <w:tcPr>
            <w:tcW w:w="1276" w:type="dxa"/>
            <w:shd w:val="clear" w:color="auto" w:fill="FFFFFF" w:themeFill="background1"/>
          </w:tcPr>
          <w:p w14:paraId="3D9BAE9B" w14:textId="25265A77" w:rsidR="00D93928" w:rsidRPr="008B67C0" w:rsidRDefault="00D93928" w:rsidP="00D93928">
            <w:pPr>
              <w:rPr>
                <w:rFonts w:ascii="Arial" w:hAnsi="Arial" w:cs="Arial"/>
                <w:b/>
                <w:sz w:val="20"/>
              </w:rPr>
            </w:pPr>
          </w:p>
        </w:tc>
      </w:tr>
    </w:tbl>
    <w:p w14:paraId="4134FE03" w14:textId="77777777" w:rsidR="00470B2C" w:rsidRPr="0010352B" w:rsidRDefault="00470B2C">
      <w:pPr>
        <w:rPr>
          <w:rFonts w:ascii="Arial" w:hAnsi="Arial" w:cs="Arial"/>
        </w:rPr>
      </w:pPr>
    </w:p>
    <w:tbl>
      <w:tblPr>
        <w:tblpPr w:leftFromText="180" w:rightFromText="180" w:vertAnchor="text" w:horzAnchor="margin" w:tblpY="206"/>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371"/>
        <w:gridCol w:w="1417"/>
        <w:gridCol w:w="2268"/>
        <w:gridCol w:w="3544"/>
      </w:tblGrid>
      <w:tr w:rsidR="009E11B8" w:rsidRPr="00C75D8B" w14:paraId="19AA3D60" w14:textId="77777777" w:rsidTr="00BB7240">
        <w:tc>
          <w:tcPr>
            <w:tcW w:w="988" w:type="dxa"/>
            <w:shd w:val="clear" w:color="auto" w:fill="BFBFBF"/>
          </w:tcPr>
          <w:p w14:paraId="5B04727F" w14:textId="77777777" w:rsidR="009E11B8" w:rsidRPr="00C75D8B" w:rsidRDefault="009E11B8" w:rsidP="0066338B">
            <w:pPr>
              <w:rPr>
                <w:rFonts w:ascii="Arial" w:hAnsi="Arial" w:cs="Arial"/>
                <w:sz w:val="20"/>
              </w:rPr>
            </w:pPr>
            <w:bookmarkStart w:id="0" w:name="_Hlk89944973"/>
            <w:r w:rsidRPr="00C75D8B">
              <w:rPr>
                <w:rFonts w:ascii="Arial" w:hAnsi="Arial" w:cs="Arial"/>
                <w:sz w:val="20"/>
              </w:rPr>
              <w:br w:type="page"/>
              <w:t>Action Ref</w:t>
            </w:r>
          </w:p>
        </w:tc>
        <w:tc>
          <w:tcPr>
            <w:tcW w:w="7371" w:type="dxa"/>
            <w:shd w:val="clear" w:color="auto" w:fill="BFBFBF"/>
          </w:tcPr>
          <w:p w14:paraId="54A95E42" w14:textId="77777777" w:rsidR="009E11B8" w:rsidRPr="00C75D8B" w:rsidRDefault="009E11B8" w:rsidP="0066338B">
            <w:pPr>
              <w:rPr>
                <w:rFonts w:ascii="Arial" w:hAnsi="Arial" w:cs="Arial"/>
                <w:sz w:val="20"/>
              </w:rPr>
            </w:pPr>
            <w:r w:rsidRPr="00C75D8B">
              <w:rPr>
                <w:rFonts w:ascii="Arial" w:hAnsi="Arial" w:cs="Arial"/>
                <w:sz w:val="20"/>
              </w:rPr>
              <w:t>Action required</w:t>
            </w:r>
          </w:p>
        </w:tc>
        <w:tc>
          <w:tcPr>
            <w:tcW w:w="1417" w:type="dxa"/>
            <w:shd w:val="clear" w:color="auto" w:fill="BFBFBF"/>
          </w:tcPr>
          <w:p w14:paraId="0091E7F1" w14:textId="77777777" w:rsidR="009E11B8" w:rsidRPr="00C75D8B" w:rsidRDefault="009E11B8" w:rsidP="0066338B">
            <w:pPr>
              <w:rPr>
                <w:rFonts w:ascii="Arial" w:hAnsi="Arial" w:cs="Arial"/>
                <w:sz w:val="20"/>
              </w:rPr>
            </w:pPr>
            <w:r w:rsidRPr="00C75D8B">
              <w:rPr>
                <w:rFonts w:ascii="Arial" w:hAnsi="Arial" w:cs="Arial"/>
                <w:sz w:val="20"/>
              </w:rPr>
              <w:t>Who is responsible?</w:t>
            </w:r>
          </w:p>
        </w:tc>
        <w:tc>
          <w:tcPr>
            <w:tcW w:w="2268" w:type="dxa"/>
            <w:shd w:val="clear" w:color="auto" w:fill="BFBFBF"/>
          </w:tcPr>
          <w:p w14:paraId="787BB37B" w14:textId="77777777" w:rsidR="009E11B8" w:rsidRPr="00C75D8B" w:rsidRDefault="009E11B8" w:rsidP="0066338B">
            <w:pPr>
              <w:rPr>
                <w:rFonts w:ascii="Arial" w:hAnsi="Arial" w:cs="Arial"/>
                <w:sz w:val="20"/>
              </w:rPr>
            </w:pPr>
            <w:r w:rsidRPr="00C75D8B">
              <w:rPr>
                <w:rFonts w:ascii="Arial" w:hAnsi="Arial" w:cs="Arial"/>
                <w:sz w:val="20"/>
              </w:rPr>
              <w:t>By when?</w:t>
            </w:r>
          </w:p>
        </w:tc>
        <w:tc>
          <w:tcPr>
            <w:tcW w:w="3544" w:type="dxa"/>
            <w:shd w:val="clear" w:color="auto" w:fill="BFBFBF"/>
          </w:tcPr>
          <w:p w14:paraId="3CA178F6" w14:textId="77777777" w:rsidR="009E11B8" w:rsidRPr="00C75D8B" w:rsidRDefault="009E11B8" w:rsidP="0066338B">
            <w:pPr>
              <w:rPr>
                <w:rFonts w:ascii="Arial" w:hAnsi="Arial" w:cs="Arial"/>
                <w:sz w:val="20"/>
              </w:rPr>
            </w:pPr>
            <w:r w:rsidRPr="00C75D8B">
              <w:rPr>
                <w:rFonts w:ascii="Arial" w:hAnsi="Arial" w:cs="Arial"/>
                <w:sz w:val="20"/>
              </w:rPr>
              <w:t>Date completed / Comments</w:t>
            </w:r>
          </w:p>
        </w:tc>
      </w:tr>
      <w:tr w:rsidR="009E11B8" w:rsidRPr="0010352B" w14:paraId="030E2FAA" w14:textId="77777777" w:rsidTr="00BB7240">
        <w:trPr>
          <w:trHeight w:val="285"/>
        </w:trPr>
        <w:tc>
          <w:tcPr>
            <w:tcW w:w="988" w:type="dxa"/>
          </w:tcPr>
          <w:p w14:paraId="330154B5" w14:textId="77777777" w:rsidR="009E11B8" w:rsidRPr="0010352B" w:rsidDel="00A70BE5" w:rsidRDefault="009E11B8" w:rsidP="0066338B">
            <w:pPr>
              <w:rPr>
                <w:rFonts w:ascii="Arial" w:hAnsi="Arial" w:cs="Arial"/>
                <w:sz w:val="20"/>
              </w:rPr>
            </w:pPr>
            <w:r w:rsidRPr="0010352B">
              <w:rPr>
                <w:rFonts w:ascii="Arial" w:hAnsi="Arial" w:cs="Arial"/>
                <w:sz w:val="20"/>
              </w:rPr>
              <w:t>1</w:t>
            </w:r>
          </w:p>
        </w:tc>
        <w:tc>
          <w:tcPr>
            <w:tcW w:w="7371" w:type="dxa"/>
          </w:tcPr>
          <w:p w14:paraId="551B6C82" w14:textId="422E6B71" w:rsidR="009E11B8" w:rsidRPr="0010352B" w:rsidDel="00A70BE5" w:rsidRDefault="001F1D32" w:rsidP="0066338B">
            <w:pPr>
              <w:rPr>
                <w:rFonts w:ascii="Arial" w:hAnsi="Arial" w:cs="Arial"/>
                <w:sz w:val="20"/>
              </w:rPr>
            </w:pPr>
            <w:r>
              <w:rPr>
                <w:rFonts w:ascii="Arial" w:hAnsi="Arial" w:cs="Arial"/>
                <w:sz w:val="20"/>
              </w:rPr>
              <w:t xml:space="preserve">Ensure </w:t>
            </w:r>
            <w:r w:rsidRPr="001F1D32">
              <w:rPr>
                <w:rFonts w:ascii="Arial" w:hAnsi="Arial" w:cs="Arial"/>
                <w:sz w:val="20"/>
              </w:rPr>
              <w:t>Anchorage points are positioned away from walkways.</w:t>
            </w:r>
          </w:p>
        </w:tc>
        <w:tc>
          <w:tcPr>
            <w:tcW w:w="1417" w:type="dxa"/>
          </w:tcPr>
          <w:p w14:paraId="181E9F61" w14:textId="31C34EDA" w:rsidR="009E11B8" w:rsidRPr="0010352B" w:rsidDel="00A70BE5" w:rsidRDefault="001F1D32" w:rsidP="0066338B">
            <w:pPr>
              <w:rPr>
                <w:rFonts w:ascii="Arial" w:hAnsi="Arial" w:cs="Arial"/>
                <w:sz w:val="20"/>
              </w:rPr>
            </w:pPr>
            <w:r>
              <w:rPr>
                <w:rFonts w:ascii="Arial" w:hAnsi="Arial" w:cs="Arial"/>
                <w:sz w:val="20"/>
              </w:rPr>
              <w:t>Name</w:t>
            </w:r>
          </w:p>
        </w:tc>
        <w:tc>
          <w:tcPr>
            <w:tcW w:w="2268" w:type="dxa"/>
          </w:tcPr>
          <w:p w14:paraId="69D51225" w14:textId="0DD939F1" w:rsidR="009E11B8" w:rsidRPr="0010352B" w:rsidDel="00A70BE5" w:rsidRDefault="001F1D32" w:rsidP="0066338B">
            <w:pPr>
              <w:rPr>
                <w:rFonts w:ascii="Arial" w:hAnsi="Arial" w:cs="Arial"/>
                <w:sz w:val="20"/>
              </w:rPr>
            </w:pPr>
            <w:r>
              <w:rPr>
                <w:rFonts w:ascii="Arial" w:hAnsi="Arial" w:cs="Arial"/>
                <w:sz w:val="20"/>
              </w:rPr>
              <w:t xml:space="preserve">Date </w:t>
            </w:r>
          </w:p>
        </w:tc>
        <w:tc>
          <w:tcPr>
            <w:tcW w:w="3544" w:type="dxa"/>
          </w:tcPr>
          <w:p w14:paraId="2E260157" w14:textId="64BF26D9" w:rsidR="009E11B8" w:rsidRPr="0010352B" w:rsidDel="00A70BE5" w:rsidRDefault="0081172C" w:rsidP="006A0EEB">
            <w:pPr>
              <w:rPr>
                <w:rFonts w:ascii="Arial" w:hAnsi="Arial" w:cs="Arial"/>
                <w:sz w:val="20"/>
              </w:rPr>
            </w:pPr>
            <w:r>
              <w:rPr>
                <w:rFonts w:ascii="Arial" w:hAnsi="Arial" w:cs="Arial"/>
                <w:sz w:val="20"/>
              </w:rPr>
              <w:t xml:space="preserve">Comments and completed by. </w:t>
            </w:r>
          </w:p>
        </w:tc>
      </w:tr>
      <w:tr w:rsidR="00833C88" w:rsidRPr="0010352B" w14:paraId="5F3A548D" w14:textId="77777777" w:rsidTr="00BB7240">
        <w:trPr>
          <w:trHeight w:val="285"/>
        </w:trPr>
        <w:tc>
          <w:tcPr>
            <w:tcW w:w="988" w:type="dxa"/>
          </w:tcPr>
          <w:p w14:paraId="4E66D8C9" w14:textId="77777777" w:rsidR="00833C88" w:rsidRPr="0010352B" w:rsidRDefault="00833C88" w:rsidP="0066338B">
            <w:pPr>
              <w:rPr>
                <w:rFonts w:ascii="Arial" w:hAnsi="Arial" w:cs="Arial"/>
                <w:sz w:val="20"/>
              </w:rPr>
            </w:pPr>
          </w:p>
        </w:tc>
        <w:tc>
          <w:tcPr>
            <w:tcW w:w="7371" w:type="dxa"/>
          </w:tcPr>
          <w:p w14:paraId="5A9778A6" w14:textId="77777777" w:rsidR="00833C88" w:rsidRPr="0010352B" w:rsidDel="00A70BE5" w:rsidRDefault="00833C88" w:rsidP="0066338B">
            <w:pPr>
              <w:rPr>
                <w:rFonts w:ascii="Arial" w:hAnsi="Arial" w:cs="Arial"/>
                <w:sz w:val="20"/>
              </w:rPr>
            </w:pPr>
          </w:p>
        </w:tc>
        <w:tc>
          <w:tcPr>
            <w:tcW w:w="1417" w:type="dxa"/>
          </w:tcPr>
          <w:p w14:paraId="7FFC6C24" w14:textId="77777777" w:rsidR="00833C88" w:rsidRPr="0010352B" w:rsidDel="00A70BE5" w:rsidRDefault="00833C88" w:rsidP="0066338B">
            <w:pPr>
              <w:rPr>
                <w:rFonts w:ascii="Arial" w:hAnsi="Arial" w:cs="Arial"/>
                <w:sz w:val="20"/>
              </w:rPr>
            </w:pPr>
          </w:p>
        </w:tc>
        <w:tc>
          <w:tcPr>
            <w:tcW w:w="2268" w:type="dxa"/>
          </w:tcPr>
          <w:p w14:paraId="11CD9A3E" w14:textId="77777777" w:rsidR="00833C88" w:rsidRPr="0010352B" w:rsidDel="00A70BE5" w:rsidRDefault="00833C88" w:rsidP="0066338B">
            <w:pPr>
              <w:rPr>
                <w:rFonts w:ascii="Arial" w:hAnsi="Arial" w:cs="Arial"/>
                <w:sz w:val="20"/>
              </w:rPr>
            </w:pPr>
          </w:p>
        </w:tc>
        <w:tc>
          <w:tcPr>
            <w:tcW w:w="3544" w:type="dxa"/>
          </w:tcPr>
          <w:p w14:paraId="17A2E510" w14:textId="77777777" w:rsidR="00833C88" w:rsidRPr="0010352B" w:rsidDel="00A70BE5" w:rsidRDefault="00833C88" w:rsidP="006A0EEB">
            <w:pPr>
              <w:rPr>
                <w:rFonts w:ascii="Arial" w:hAnsi="Arial" w:cs="Arial"/>
                <w:sz w:val="20"/>
              </w:rPr>
            </w:pPr>
          </w:p>
        </w:tc>
      </w:tr>
      <w:tr w:rsidR="00833C88" w:rsidRPr="0010352B" w14:paraId="0B76B4BC" w14:textId="77777777" w:rsidTr="00BB7240">
        <w:trPr>
          <w:trHeight w:val="285"/>
        </w:trPr>
        <w:tc>
          <w:tcPr>
            <w:tcW w:w="988" w:type="dxa"/>
          </w:tcPr>
          <w:p w14:paraId="63EB1F8F" w14:textId="77777777" w:rsidR="00833C88" w:rsidRPr="0010352B" w:rsidRDefault="00833C88" w:rsidP="0066338B">
            <w:pPr>
              <w:rPr>
                <w:rFonts w:ascii="Arial" w:hAnsi="Arial" w:cs="Arial"/>
                <w:sz w:val="20"/>
              </w:rPr>
            </w:pPr>
          </w:p>
        </w:tc>
        <w:tc>
          <w:tcPr>
            <w:tcW w:w="7371" w:type="dxa"/>
          </w:tcPr>
          <w:p w14:paraId="4E26AEC1" w14:textId="77777777" w:rsidR="00833C88" w:rsidRPr="0010352B" w:rsidDel="00A70BE5" w:rsidRDefault="00833C88" w:rsidP="0066338B">
            <w:pPr>
              <w:rPr>
                <w:rFonts w:ascii="Arial" w:hAnsi="Arial" w:cs="Arial"/>
                <w:sz w:val="20"/>
              </w:rPr>
            </w:pPr>
          </w:p>
        </w:tc>
        <w:tc>
          <w:tcPr>
            <w:tcW w:w="1417" w:type="dxa"/>
          </w:tcPr>
          <w:p w14:paraId="3D0AFAFB" w14:textId="77777777" w:rsidR="00833C88" w:rsidRPr="0010352B" w:rsidDel="00A70BE5" w:rsidRDefault="00833C88" w:rsidP="0066338B">
            <w:pPr>
              <w:rPr>
                <w:rFonts w:ascii="Arial" w:hAnsi="Arial" w:cs="Arial"/>
                <w:sz w:val="20"/>
              </w:rPr>
            </w:pPr>
          </w:p>
        </w:tc>
        <w:tc>
          <w:tcPr>
            <w:tcW w:w="2268" w:type="dxa"/>
          </w:tcPr>
          <w:p w14:paraId="694B32FE" w14:textId="77777777" w:rsidR="00833C88" w:rsidRPr="0010352B" w:rsidDel="00A70BE5" w:rsidRDefault="00833C88" w:rsidP="0066338B">
            <w:pPr>
              <w:rPr>
                <w:rFonts w:ascii="Arial" w:hAnsi="Arial" w:cs="Arial"/>
                <w:sz w:val="20"/>
              </w:rPr>
            </w:pPr>
          </w:p>
        </w:tc>
        <w:tc>
          <w:tcPr>
            <w:tcW w:w="3544" w:type="dxa"/>
          </w:tcPr>
          <w:p w14:paraId="04F022E1" w14:textId="77777777" w:rsidR="00833C88" w:rsidRPr="0010352B" w:rsidDel="00A70BE5" w:rsidRDefault="00833C88" w:rsidP="006A0EEB">
            <w:pPr>
              <w:rPr>
                <w:rFonts w:ascii="Arial" w:hAnsi="Arial" w:cs="Arial"/>
                <w:sz w:val="20"/>
              </w:rPr>
            </w:pPr>
          </w:p>
        </w:tc>
      </w:tr>
      <w:bookmarkEnd w:id="0"/>
    </w:tbl>
    <w:p w14:paraId="38FB8ABE" w14:textId="77777777" w:rsidR="007B6B80" w:rsidRPr="0010352B" w:rsidRDefault="007B6B80" w:rsidP="00F06227">
      <w:pPr>
        <w:rPr>
          <w:rFonts w:ascii="Arial" w:hAnsi="Arial" w:cs="Arial"/>
        </w:rPr>
      </w:pPr>
    </w:p>
    <w:sectPr w:rsidR="007B6B80" w:rsidRPr="0010352B" w:rsidSect="005B267D">
      <w:headerReference w:type="default" r:id="rId12"/>
      <w:footerReference w:type="default" r:id="rId13"/>
      <w:pgSz w:w="16838" w:h="11906" w:orient="landscape"/>
      <w:pgMar w:top="284"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6F12" w14:textId="77777777" w:rsidR="00862788" w:rsidRDefault="00862788" w:rsidP="00BE2020">
      <w:r>
        <w:separator/>
      </w:r>
    </w:p>
  </w:endnote>
  <w:endnote w:type="continuationSeparator" w:id="0">
    <w:p w14:paraId="2C627DEE" w14:textId="77777777" w:rsidR="00862788" w:rsidRDefault="00862788" w:rsidP="00BE2020">
      <w:r>
        <w:continuationSeparator/>
      </w:r>
    </w:p>
  </w:endnote>
  <w:endnote w:type="continuationNotice" w:id="1">
    <w:p w14:paraId="7D1C4C1F" w14:textId="77777777" w:rsidR="00862788" w:rsidRDefault="00862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UOS Blake">
    <w:altName w:val="Corbel"/>
    <w:charset w:val="00"/>
    <w:family w:val="swiss"/>
    <w:pitch w:val="variable"/>
    <w:sig w:usb0="00000001" w:usb1="4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1521" w14:textId="77777777" w:rsidR="00F06227" w:rsidRDefault="00F06227">
    <w:pPr>
      <w:pStyle w:val="Footer"/>
      <w:jc w:val="right"/>
    </w:pPr>
  </w:p>
  <w:p w14:paraId="37C9A633" w14:textId="77777777" w:rsidR="00F06227" w:rsidRDefault="00F06227">
    <w:pPr>
      <w:pStyle w:val="Footer"/>
      <w:jc w:val="right"/>
    </w:pPr>
  </w:p>
  <w:sdt>
    <w:sdtPr>
      <w:rPr>
        <w:rFonts w:ascii="Arial" w:hAnsi="Arial" w:cs="Arial"/>
        <w:sz w:val="18"/>
        <w:szCs w:val="18"/>
      </w:rPr>
      <w:id w:val="-1318494953"/>
      <w:docPartObj>
        <w:docPartGallery w:val="Page Numbers (Bottom of Page)"/>
        <w:docPartUnique/>
      </w:docPartObj>
    </w:sdtPr>
    <w:sdtEndPr>
      <w:rPr>
        <w:noProof/>
      </w:rPr>
    </w:sdtEndPr>
    <w:sdtContent>
      <w:p w14:paraId="2095B7EC" w14:textId="5C68B35F" w:rsidR="00F06227" w:rsidRPr="00F06227" w:rsidRDefault="00F06227">
        <w:pPr>
          <w:pStyle w:val="Footer"/>
          <w:jc w:val="right"/>
          <w:rPr>
            <w:rFonts w:ascii="Arial" w:hAnsi="Arial" w:cs="Arial"/>
            <w:sz w:val="18"/>
            <w:szCs w:val="18"/>
          </w:rPr>
        </w:pPr>
        <w:r>
          <w:rPr>
            <w:rFonts w:ascii="Arial" w:hAnsi="Arial" w:cs="Arial"/>
            <w:sz w:val="18"/>
            <w:szCs w:val="18"/>
          </w:rPr>
          <w:t xml:space="preserve">Page </w:t>
        </w:r>
        <w:r w:rsidRPr="00F06227">
          <w:rPr>
            <w:rFonts w:ascii="Arial" w:hAnsi="Arial" w:cs="Arial"/>
            <w:sz w:val="18"/>
            <w:szCs w:val="18"/>
          </w:rPr>
          <w:fldChar w:fldCharType="begin"/>
        </w:r>
        <w:r w:rsidRPr="00F06227">
          <w:rPr>
            <w:rFonts w:ascii="Arial" w:hAnsi="Arial" w:cs="Arial"/>
            <w:sz w:val="18"/>
            <w:szCs w:val="18"/>
          </w:rPr>
          <w:instrText xml:space="preserve"> PAGE   \* MERGEFORMAT </w:instrText>
        </w:r>
        <w:r w:rsidRPr="00F06227">
          <w:rPr>
            <w:rFonts w:ascii="Arial" w:hAnsi="Arial" w:cs="Arial"/>
            <w:sz w:val="18"/>
            <w:szCs w:val="18"/>
          </w:rPr>
          <w:fldChar w:fldCharType="separate"/>
        </w:r>
        <w:r w:rsidRPr="00F06227">
          <w:rPr>
            <w:rFonts w:ascii="Arial" w:hAnsi="Arial" w:cs="Arial"/>
            <w:noProof/>
            <w:sz w:val="18"/>
            <w:szCs w:val="18"/>
          </w:rPr>
          <w:t>2</w:t>
        </w:r>
        <w:r w:rsidRPr="00F06227">
          <w:rPr>
            <w:rFonts w:ascii="Arial" w:hAnsi="Arial" w:cs="Arial"/>
            <w:noProof/>
            <w:sz w:val="18"/>
            <w:szCs w:val="18"/>
          </w:rPr>
          <w:fldChar w:fldCharType="end"/>
        </w:r>
      </w:p>
    </w:sdtContent>
  </w:sdt>
  <w:p w14:paraId="75EE2B04" w14:textId="7CE3AE56" w:rsidR="00F06227" w:rsidRPr="00F06227" w:rsidRDefault="009C45BF" w:rsidP="00F06227">
    <w:pPr>
      <w:pStyle w:val="Footer"/>
      <w:jc w:val="right"/>
      <w:rPr>
        <w:rFonts w:ascii="Arial" w:hAnsi="Arial" w:cs="Arial"/>
        <w:sz w:val="18"/>
        <w:szCs w:val="18"/>
      </w:rPr>
    </w:pPr>
    <w:r>
      <w:rPr>
        <w:rFonts w:ascii="Arial" w:hAnsi="Arial" w:cs="Arial"/>
        <w:sz w:val="18"/>
        <w:szCs w:val="18"/>
      </w:rPr>
      <w:t>Bouncy Castle</w:t>
    </w:r>
    <w:r w:rsidR="00D91624">
      <w:rPr>
        <w:rFonts w:ascii="Arial" w:hAnsi="Arial" w:cs="Arial"/>
        <w:sz w:val="18"/>
        <w:szCs w:val="18"/>
      </w:rPr>
      <w:t xml:space="preserve"> </w:t>
    </w:r>
    <w:r w:rsidR="00F06227">
      <w:rPr>
        <w:rFonts w:ascii="Arial" w:hAnsi="Arial" w:cs="Arial"/>
        <w:sz w:val="18"/>
        <w:szCs w:val="18"/>
      </w:rPr>
      <w:t xml:space="preserve">Risk Assessment </w:t>
    </w:r>
    <w:r w:rsidR="00F06227" w:rsidRPr="00F06227">
      <w:rPr>
        <w:rFonts w:ascii="Arial" w:hAnsi="Arial" w:cs="Arial"/>
        <w:sz w:val="18"/>
        <w:szCs w:val="18"/>
      </w:rPr>
      <w:t xml:space="preserve">Version </w:t>
    </w:r>
    <w:r w:rsidR="00EA652A">
      <w:rPr>
        <w:rFonts w:ascii="Arial" w:hAnsi="Arial" w:cs="Arial"/>
        <w:sz w:val="18"/>
        <w:szCs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97B9" w14:textId="77777777" w:rsidR="00862788" w:rsidRDefault="00862788" w:rsidP="00BE2020">
      <w:r>
        <w:separator/>
      </w:r>
    </w:p>
  </w:footnote>
  <w:footnote w:type="continuationSeparator" w:id="0">
    <w:p w14:paraId="5F7E3F06" w14:textId="77777777" w:rsidR="00862788" w:rsidRDefault="00862788" w:rsidP="00BE2020">
      <w:r>
        <w:continuationSeparator/>
      </w:r>
    </w:p>
  </w:footnote>
  <w:footnote w:type="continuationNotice" w:id="1">
    <w:p w14:paraId="29DE209A" w14:textId="77777777" w:rsidR="00862788" w:rsidRDefault="008627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E6B6" w14:textId="5FD87E87" w:rsidR="00BE2020" w:rsidRPr="004D62D4" w:rsidRDefault="00BE2020" w:rsidP="008A2A0E">
    <w:pPr>
      <w:pStyle w:val="Header"/>
      <w:rPr>
        <w:rFonts w:ascii="Arial" w:hAnsi="Arial" w:cs="Arial"/>
        <w:b/>
        <w:bCs/>
        <w:sz w:val="30"/>
        <w:szCs w:val="30"/>
      </w:rPr>
    </w:pPr>
    <w:r>
      <w:rPr>
        <w:noProof/>
      </w:rPr>
      <w:drawing>
        <wp:anchor distT="0" distB="0" distL="114300" distR="114300" simplePos="0" relativeHeight="251658240" behindDoc="0" locked="0" layoutInCell="1" allowOverlap="1" wp14:anchorId="77E71580" wp14:editId="59D0BCED">
          <wp:simplePos x="0" y="0"/>
          <wp:positionH relativeFrom="column">
            <wp:posOffset>111272</wp:posOffset>
          </wp:positionH>
          <wp:positionV relativeFrom="paragraph">
            <wp:posOffset>-274320</wp:posOffset>
          </wp:positionV>
          <wp:extent cx="1245600" cy="39960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600" cy="399600"/>
                  </a:xfrm>
                  <a:prstGeom prst="rect">
                    <a:avLst/>
                  </a:prstGeom>
                  <a:noFill/>
                </pic:spPr>
              </pic:pic>
            </a:graphicData>
          </a:graphic>
          <wp14:sizeRelH relativeFrom="margin">
            <wp14:pctWidth>0</wp14:pctWidth>
          </wp14:sizeRelH>
          <wp14:sizeRelV relativeFrom="margin">
            <wp14:pctHeight>0</wp14:pctHeight>
          </wp14:sizeRelV>
        </wp:anchor>
      </w:drawing>
    </w:r>
    <w:r w:rsidR="008A2A0E">
      <w:t xml:space="preserve"> </w:t>
    </w:r>
    <w:r w:rsidR="005B267D">
      <w:t xml:space="preserve">                                                                                     </w:t>
    </w:r>
    <w:r w:rsidR="002B027A">
      <w:t xml:space="preserve">                     </w:t>
    </w:r>
    <w:r w:rsidR="004D62D4" w:rsidRPr="004D62D4">
      <w:rPr>
        <w:rFonts w:ascii="Arial" w:hAnsi="Arial" w:cs="Arial"/>
        <w:b/>
        <w:bCs/>
        <w:sz w:val="30"/>
        <w:szCs w:val="30"/>
      </w:rPr>
      <w:t>Inflatable /</w:t>
    </w:r>
    <w:r w:rsidR="005429F6" w:rsidRPr="004D62D4">
      <w:rPr>
        <w:rFonts w:ascii="Arial" w:hAnsi="Arial" w:cs="Arial"/>
        <w:b/>
        <w:bCs/>
        <w:sz w:val="30"/>
        <w:szCs w:val="30"/>
      </w:rPr>
      <w:t xml:space="preserve">Bouncy Castle </w:t>
    </w:r>
    <w:r w:rsidR="005B267D" w:rsidRPr="004D62D4">
      <w:rPr>
        <w:rFonts w:ascii="Arial" w:hAnsi="Arial" w:cs="Arial"/>
        <w:b/>
        <w:bCs/>
        <w:sz w:val="30"/>
        <w:szCs w:val="30"/>
      </w:rPr>
      <w:t xml:space="preserve">Risk Assessment </w:t>
    </w:r>
    <w:r w:rsidR="00F03F59" w:rsidRPr="004D62D4">
      <w:rPr>
        <w:rFonts w:ascii="Arial" w:hAnsi="Arial" w:cs="Arial"/>
        <w:b/>
        <w:bCs/>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0815"/>
    <w:multiLevelType w:val="hybridMultilevel"/>
    <w:tmpl w:val="9E00093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0C36308E"/>
    <w:multiLevelType w:val="hybridMultilevel"/>
    <w:tmpl w:val="408CB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3052B"/>
    <w:multiLevelType w:val="hybridMultilevel"/>
    <w:tmpl w:val="655C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F4B33"/>
    <w:multiLevelType w:val="hybridMultilevel"/>
    <w:tmpl w:val="70FE3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764F5F"/>
    <w:multiLevelType w:val="hybridMultilevel"/>
    <w:tmpl w:val="483EC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5367B8"/>
    <w:multiLevelType w:val="hybridMultilevel"/>
    <w:tmpl w:val="A2B6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00056"/>
    <w:multiLevelType w:val="hybridMultilevel"/>
    <w:tmpl w:val="357C5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6C6DEF"/>
    <w:multiLevelType w:val="hybridMultilevel"/>
    <w:tmpl w:val="77EE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0044D9"/>
    <w:multiLevelType w:val="hybridMultilevel"/>
    <w:tmpl w:val="D6DC4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63590F"/>
    <w:multiLevelType w:val="hybridMultilevel"/>
    <w:tmpl w:val="A0160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E4D09"/>
    <w:multiLevelType w:val="hybridMultilevel"/>
    <w:tmpl w:val="95AC7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AE0F50"/>
    <w:multiLevelType w:val="hybridMultilevel"/>
    <w:tmpl w:val="89D0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412CF"/>
    <w:multiLevelType w:val="hybridMultilevel"/>
    <w:tmpl w:val="84CE75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771ADB"/>
    <w:multiLevelType w:val="hybridMultilevel"/>
    <w:tmpl w:val="2E98CDB2"/>
    <w:lvl w:ilvl="0" w:tplc="08090001">
      <w:start w:val="1"/>
      <w:numFmt w:val="bullet"/>
      <w:lvlText w:val=""/>
      <w:lvlJc w:val="left"/>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1E2313"/>
    <w:multiLevelType w:val="hybridMultilevel"/>
    <w:tmpl w:val="7910D4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4B1253"/>
    <w:multiLevelType w:val="hybridMultilevel"/>
    <w:tmpl w:val="5E3ED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0F138C"/>
    <w:multiLevelType w:val="hybridMultilevel"/>
    <w:tmpl w:val="3F12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27035"/>
    <w:multiLevelType w:val="hybridMultilevel"/>
    <w:tmpl w:val="4F805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0E5C5E"/>
    <w:multiLevelType w:val="hybridMultilevel"/>
    <w:tmpl w:val="A49A2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BD6F69"/>
    <w:multiLevelType w:val="hybridMultilevel"/>
    <w:tmpl w:val="754A3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4F0511"/>
    <w:multiLevelType w:val="hybridMultilevel"/>
    <w:tmpl w:val="F4F27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631F0E"/>
    <w:multiLevelType w:val="hybridMultilevel"/>
    <w:tmpl w:val="EE4EC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173269"/>
    <w:multiLevelType w:val="hybridMultilevel"/>
    <w:tmpl w:val="AF7E1D9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21"/>
  </w:num>
  <w:num w:numId="5">
    <w:abstractNumId w:val="11"/>
  </w:num>
  <w:num w:numId="6">
    <w:abstractNumId w:val="4"/>
  </w:num>
  <w:num w:numId="7">
    <w:abstractNumId w:val="9"/>
  </w:num>
  <w:num w:numId="8">
    <w:abstractNumId w:val="6"/>
  </w:num>
  <w:num w:numId="9">
    <w:abstractNumId w:val="14"/>
  </w:num>
  <w:num w:numId="10">
    <w:abstractNumId w:val="3"/>
  </w:num>
  <w:num w:numId="11">
    <w:abstractNumId w:val="8"/>
  </w:num>
  <w:num w:numId="12">
    <w:abstractNumId w:val="17"/>
  </w:num>
  <w:num w:numId="13">
    <w:abstractNumId w:val="12"/>
  </w:num>
  <w:num w:numId="14">
    <w:abstractNumId w:val="18"/>
  </w:num>
  <w:num w:numId="15">
    <w:abstractNumId w:val="20"/>
  </w:num>
  <w:num w:numId="16">
    <w:abstractNumId w:val="0"/>
  </w:num>
  <w:num w:numId="17">
    <w:abstractNumId w:val="7"/>
  </w:num>
  <w:num w:numId="18">
    <w:abstractNumId w:val="10"/>
  </w:num>
  <w:num w:numId="19">
    <w:abstractNumId w:val="13"/>
  </w:num>
  <w:num w:numId="20">
    <w:abstractNumId w:val="16"/>
  </w:num>
  <w:num w:numId="21">
    <w:abstractNumId w:val="2"/>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02"/>
    <w:rsid w:val="00005ADB"/>
    <w:rsid w:val="00025C73"/>
    <w:rsid w:val="00051539"/>
    <w:rsid w:val="00061A10"/>
    <w:rsid w:val="0006589F"/>
    <w:rsid w:val="00067D0E"/>
    <w:rsid w:val="00086DE8"/>
    <w:rsid w:val="000A0CB2"/>
    <w:rsid w:val="000A44D1"/>
    <w:rsid w:val="000C114D"/>
    <w:rsid w:val="000C1889"/>
    <w:rsid w:val="000C30AA"/>
    <w:rsid w:val="000D6C50"/>
    <w:rsid w:val="000E641D"/>
    <w:rsid w:val="000F3476"/>
    <w:rsid w:val="000F5E8C"/>
    <w:rsid w:val="001031C1"/>
    <w:rsid w:val="0010352B"/>
    <w:rsid w:val="00104003"/>
    <w:rsid w:val="00107BB1"/>
    <w:rsid w:val="001145FE"/>
    <w:rsid w:val="0012028F"/>
    <w:rsid w:val="00122073"/>
    <w:rsid w:val="001439EE"/>
    <w:rsid w:val="0015071C"/>
    <w:rsid w:val="00150833"/>
    <w:rsid w:val="00152425"/>
    <w:rsid w:val="0016607B"/>
    <w:rsid w:val="00171711"/>
    <w:rsid w:val="001720F6"/>
    <w:rsid w:val="00176D90"/>
    <w:rsid w:val="00177BA0"/>
    <w:rsid w:val="001913F6"/>
    <w:rsid w:val="00191728"/>
    <w:rsid w:val="001942D2"/>
    <w:rsid w:val="001A7A3C"/>
    <w:rsid w:val="001B25B3"/>
    <w:rsid w:val="001B4668"/>
    <w:rsid w:val="001B4EBE"/>
    <w:rsid w:val="001B78BD"/>
    <w:rsid w:val="001B7C1B"/>
    <w:rsid w:val="001C27EE"/>
    <w:rsid w:val="001D0097"/>
    <w:rsid w:val="001D3425"/>
    <w:rsid w:val="001D6061"/>
    <w:rsid w:val="001D6FB6"/>
    <w:rsid w:val="001F1D32"/>
    <w:rsid w:val="001F3D1F"/>
    <w:rsid w:val="00215692"/>
    <w:rsid w:val="002225B7"/>
    <w:rsid w:val="00227C35"/>
    <w:rsid w:val="002436B1"/>
    <w:rsid w:val="00246022"/>
    <w:rsid w:val="00252FEB"/>
    <w:rsid w:val="00262937"/>
    <w:rsid w:val="00263118"/>
    <w:rsid w:val="0026471B"/>
    <w:rsid w:val="00272C5A"/>
    <w:rsid w:val="002920AC"/>
    <w:rsid w:val="00296708"/>
    <w:rsid w:val="0029712E"/>
    <w:rsid w:val="002B027A"/>
    <w:rsid w:val="002B25C5"/>
    <w:rsid w:val="002B2D0F"/>
    <w:rsid w:val="002B5CA6"/>
    <w:rsid w:val="002D515F"/>
    <w:rsid w:val="002D7A2F"/>
    <w:rsid w:val="002D7C16"/>
    <w:rsid w:val="002E2444"/>
    <w:rsid w:val="002E2D98"/>
    <w:rsid w:val="00302A78"/>
    <w:rsid w:val="00313B78"/>
    <w:rsid w:val="00324840"/>
    <w:rsid w:val="0033677B"/>
    <w:rsid w:val="00344D20"/>
    <w:rsid w:val="00360D05"/>
    <w:rsid w:val="003626FE"/>
    <w:rsid w:val="00373B1E"/>
    <w:rsid w:val="00374777"/>
    <w:rsid w:val="00384A9F"/>
    <w:rsid w:val="00384ED1"/>
    <w:rsid w:val="00393259"/>
    <w:rsid w:val="00393B25"/>
    <w:rsid w:val="00393E8B"/>
    <w:rsid w:val="003B0DB1"/>
    <w:rsid w:val="003B1B18"/>
    <w:rsid w:val="003B248C"/>
    <w:rsid w:val="003C7BED"/>
    <w:rsid w:val="003F38D0"/>
    <w:rsid w:val="00405621"/>
    <w:rsid w:val="0042556E"/>
    <w:rsid w:val="00432603"/>
    <w:rsid w:val="004376F2"/>
    <w:rsid w:val="0044712D"/>
    <w:rsid w:val="00452C07"/>
    <w:rsid w:val="00470B2C"/>
    <w:rsid w:val="0048069F"/>
    <w:rsid w:val="00481534"/>
    <w:rsid w:val="00481EEB"/>
    <w:rsid w:val="004874E4"/>
    <w:rsid w:val="004956B1"/>
    <w:rsid w:val="00495766"/>
    <w:rsid w:val="004A0BC9"/>
    <w:rsid w:val="004A15DC"/>
    <w:rsid w:val="004A2D88"/>
    <w:rsid w:val="004A545E"/>
    <w:rsid w:val="004A6B8F"/>
    <w:rsid w:val="004B0816"/>
    <w:rsid w:val="004B70ED"/>
    <w:rsid w:val="004B7B4C"/>
    <w:rsid w:val="004C246B"/>
    <w:rsid w:val="004C58C7"/>
    <w:rsid w:val="004D4BD4"/>
    <w:rsid w:val="004D62D4"/>
    <w:rsid w:val="004D71A1"/>
    <w:rsid w:val="004E6DB6"/>
    <w:rsid w:val="004F01C3"/>
    <w:rsid w:val="00520FDC"/>
    <w:rsid w:val="005211DE"/>
    <w:rsid w:val="00521B58"/>
    <w:rsid w:val="0052352C"/>
    <w:rsid w:val="00540A8D"/>
    <w:rsid w:val="00541671"/>
    <w:rsid w:val="005429F6"/>
    <w:rsid w:val="00551B4D"/>
    <w:rsid w:val="00557722"/>
    <w:rsid w:val="0057037C"/>
    <w:rsid w:val="005743E5"/>
    <w:rsid w:val="00576D5B"/>
    <w:rsid w:val="00582AF5"/>
    <w:rsid w:val="00585E91"/>
    <w:rsid w:val="005908FB"/>
    <w:rsid w:val="00592516"/>
    <w:rsid w:val="005934F3"/>
    <w:rsid w:val="005A30E7"/>
    <w:rsid w:val="005B267D"/>
    <w:rsid w:val="005D3E1B"/>
    <w:rsid w:val="005E4AA6"/>
    <w:rsid w:val="005F62BF"/>
    <w:rsid w:val="006218E0"/>
    <w:rsid w:val="00622A2F"/>
    <w:rsid w:val="00626E55"/>
    <w:rsid w:val="006317ED"/>
    <w:rsid w:val="0063186B"/>
    <w:rsid w:val="006356CC"/>
    <w:rsid w:val="00641E3A"/>
    <w:rsid w:val="006458F8"/>
    <w:rsid w:val="00650016"/>
    <w:rsid w:val="00651288"/>
    <w:rsid w:val="00653F4E"/>
    <w:rsid w:val="0065447D"/>
    <w:rsid w:val="00661D09"/>
    <w:rsid w:val="00664D1C"/>
    <w:rsid w:val="006662D1"/>
    <w:rsid w:val="00667ED4"/>
    <w:rsid w:val="006741B2"/>
    <w:rsid w:val="00677895"/>
    <w:rsid w:val="0068059F"/>
    <w:rsid w:val="006827FA"/>
    <w:rsid w:val="00697F07"/>
    <w:rsid w:val="006A0EEB"/>
    <w:rsid w:val="006B3E05"/>
    <w:rsid w:val="006B657C"/>
    <w:rsid w:val="006B6C8B"/>
    <w:rsid w:val="006C1B5F"/>
    <w:rsid w:val="006C6298"/>
    <w:rsid w:val="006F0908"/>
    <w:rsid w:val="006F6B3A"/>
    <w:rsid w:val="00711ACA"/>
    <w:rsid w:val="00712E9C"/>
    <w:rsid w:val="00714089"/>
    <w:rsid w:val="00715DF7"/>
    <w:rsid w:val="00731A36"/>
    <w:rsid w:val="007334F2"/>
    <w:rsid w:val="0074234F"/>
    <w:rsid w:val="0076692E"/>
    <w:rsid w:val="0077682D"/>
    <w:rsid w:val="007922B1"/>
    <w:rsid w:val="00797821"/>
    <w:rsid w:val="007A0C11"/>
    <w:rsid w:val="007A6B69"/>
    <w:rsid w:val="007B1F82"/>
    <w:rsid w:val="007B6B80"/>
    <w:rsid w:val="007C1676"/>
    <w:rsid w:val="007C2D39"/>
    <w:rsid w:val="007C5588"/>
    <w:rsid w:val="007C6995"/>
    <w:rsid w:val="007C7A7B"/>
    <w:rsid w:val="007E6361"/>
    <w:rsid w:val="007E7E61"/>
    <w:rsid w:val="007F35F7"/>
    <w:rsid w:val="007F62C4"/>
    <w:rsid w:val="0080747C"/>
    <w:rsid w:val="0081172C"/>
    <w:rsid w:val="00833C88"/>
    <w:rsid w:val="0083696C"/>
    <w:rsid w:val="00836DF6"/>
    <w:rsid w:val="00852627"/>
    <w:rsid w:val="00857D00"/>
    <w:rsid w:val="00862788"/>
    <w:rsid w:val="00864081"/>
    <w:rsid w:val="008A2A0E"/>
    <w:rsid w:val="008B51A2"/>
    <w:rsid w:val="008B67C0"/>
    <w:rsid w:val="008C48FA"/>
    <w:rsid w:val="008D0AB6"/>
    <w:rsid w:val="008E3410"/>
    <w:rsid w:val="008F1860"/>
    <w:rsid w:val="00902E4A"/>
    <w:rsid w:val="00906EBE"/>
    <w:rsid w:val="00910279"/>
    <w:rsid w:val="00922665"/>
    <w:rsid w:val="00923A4B"/>
    <w:rsid w:val="00923BF3"/>
    <w:rsid w:val="00925E99"/>
    <w:rsid w:val="00940FF0"/>
    <w:rsid w:val="009414E7"/>
    <w:rsid w:val="009504CE"/>
    <w:rsid w:val="009534E0"/>
    <w:rsid w:val="00953C9B"/>
    <w:rsid w:val="00955FBF"/>
    <w:rsid w:val="009608C2"/>
    <w:rsid w:val="009641F8"/>
    <w:rsid w:val="0098310A"/>
    <w:rsid w:val="00983851"/>
    <w:rsid w:val="009847BF"/>
    <w:rsid w:val="0099409A"/>
    <w:rsid w:val="00995BF0"/>
    <w:rsid w:val="00997272"/>
    <w:rsid w:val="00997387"/>
    <w:rsid w:val="00997F44"/>
    <w:rsid w:val="009A0020"/>
    <w:rsid w:val="009B45EF"/>
    <w:rsid w:val="009B4BE2"/>
    <w:rsid w:val="009B4EA2"/>
    <w:rsid w:val="009C45BF"/>
    <w:rsid w:val="009C706A"/>
    <w:rsid w:val="009D1301"/>
    <w:rsid w:val="009D4AC9"/>
    <w:rsid w:val="009E11B8"/>
    <w:rsid w:val="009E5960"/>
    <w:rsid w:val="009E5AEA"/>
    <w:rsid w:val="009E604B"/>
    <w:rsid w:val="009F4FF3"/>
    <w:rsid w:val="009F4FF9"/>
    <w:rsid w:val="00A06E1D"/>
    <w:rsid w:val="00A10B32"/>
    <w:rsid w:val="00A21A89"/>
    <w:rsid w:val="00A45BEC"/>
    <w:rsid w:val="00A45C02"/>
    <w:rsid w:val="00A47B95"/>
    <w:rsid w:val="00A5555C"/>
    <w:rsid w:val="00A7681A"/>
    <w:rsid w:val="00A82BFF"/>
    <w:rsid w:val="00A837DC"/>
    <w:rsid w:val="00A8720B"/>
    <w:rsid w:val="00A904C1"/>
    <w:rsid w:val="00A92243"/>
    <w:rsid w:val="00AA0929"/>
    <w:rsid w:val="00AA0BAF"/>
    <w:rsid w:val="00AB1577"/>
    <w:rsid w:val="00AB6997"/>
    <w:rsid w:val="00AC1429"/>
    <w:rsid w:val="00AC39A1"/>
    <w:rsid w:val="00AD6C75"/>
    <w:rsid w:val="00AD7833"/>
    <w:rsid w:val="00AE1037"/>
    <w:rsid w:val="00AF05CF"/>
    <w:rsid w:val="00AF1824"/>
    <w:rsid w:val="00AF3415"/>
    <w:rsid w:val="00B104DF"/>
    <w:rsid w:val="00B2283F"/>
    <w:rsid w:val="00B324C2"/>
    <w:rsid w:val="00B41561"/>
    <w:rsid w:val="00B43647"/>
    <w:rsid w:val="00B56208"/>
    <w:rsid w:val="00B63465"/>
    <w:rsid w:val="00B653D2"/>
    <w:rsid w:val="00B713DF"/>
    <w:rsid w:val="00B728DE"/>
    <w:rsid w:val="00B736FC"/>
    <w:rsid w:val="00B75128"/>
    <w:rsid w:val="00B80AEC"/>
    <w:rsid w:val="00B84C4D"/>
    <w:rsid w:val="00B93ADE"/>
    <w:rsid w:val="00B93B5E"/>
    <w:rsid w:val="00B9467B"/>
    <w:rsid w:val="00B95112"/>
    <w:rsid w:val="00BA50DB"/>
    <w:rsid w:val="00BA5B7D"/>
    <w:rsid w:val="00BB0E06"/>
    <w:rsid w:val="00BB67E5"/>
    <w:rsid w:val="00BB7240"/>
    <w:rsid w:val="00BD0977"/>
    <w:rsid w:val="00BD17F1"/>
    <w:rsid w:val="00BD5CC6"/>
    <w:rsid w:val="00BE0FB7"/>
    <w:rsid w:val="00BE2020"/>
    <w:rsid w:val="00BE313E"/>
    <w:rsid w:val="00BF3586"/>
    <w:rsid w:val="00C23F78"/>
    <w:rsid w:val="00C75D8B"/>
    <w:rsid w:val="00C76364"/>
    <w:rsid w:val="00C76CA5"/>
    <w:rsid w:val="00C77FE4"/>
    <w:rsid w:val="00C95471"/>
    <w:rsid w:val="00C95D4B"/>
    <w:rsid w:val="00C96519"/>
    <w:rsid w:val="00CA5137"/>
    <w:rsid w:val="00CB1BCC"/>
    <w:rsid w:val="00CB230C"/>
    <w:rsid w:val="00CB4143"/>
    <w:rsid w:val="00CB4B25"/>
    <w:rsid w:val="00CC4730"/>
    <w:rsid w:val="00CF1254"/>
    <w:rsid w:val="00D105A7"/>
    <w:rsid w:val="00D13424"/>
    <w:rsid w:val="00D25026"/>
    <w:rsid w:val="00D2578A"/>
    <w:rsid w:val="00D407D0"/>
    <w:rsid w:val="00D42524"/>
    <w:rsid w:val="00D477C1"/>
    <w:rsid w:val="00D536E8"/>
    <w:rsid w:val="00D66EC9"/>
    <w:rsid w:val="00D8768C"/>
    <w:rsid w:val="00D91624"/>
    <w:rsid w:val="00D93928"/>
    <w:rsid w:val="00D96887"/>
    <w:rsid w:val="00DA0AED"/>
    <w:rsid w:val="00DC4FA2"/>
    <w:rsid w:val="00DE38BE"/>
    <w:rsid w:val="00DE758C"/>
    <w:rsid w:val="00E0356F"/>
    <w:rsid w:val="00E058C8"/>
    <w:rsid w:val="00E150B1"/>
    <w:rsid w:val="00E530B6"/>
    <w:rsid w:val="00E55CB4"/>
    <w:rsid w:val="00E564E8"/>
    <w:rsid w:val="00E56C4E"/>
    <w:rsid w:val="00E62A5C"/>
    <w:rsid w:val="00E669FC"/>
    <w:rsid w:val="00E8786E"/>
    <w:rsid w:val="00E936D2"/>
    <w:rsid w:val="00E946DB"/>
    <w:rsid w:val="00E95970"/>
    <w:rsid w:val="00EA652A"/>
    <w:rsid w:val="00EE1699"/>
    <w:rsid w:val="00EE4CAE"/>
    <w:rsid w:val="00EF2233"/>
    <w:rsid w:val="00F02951"/>
    <w:rsid w:val="00F03F59"/>
    <w:rsid w:val="00F06227"/>
    <w:rsid w:val="00F11A2D"/>
    <w:rsid w:val="00F13DEB"/>
    <w:rsid w:val="00F335EC"/>
    <w:rsid w:val="00F37A4B"/>
    <w:rsid w:val="00F55CAC"/>
    <w:rsid w:val="00F62B05"/>
    <w:rsid w:val="00F74C82"/>
    <w:rsid w:val="00F82008"/>
    <w:rsid w:val="00F94AE3"/>
    <w:rsid w:val="00FB0F1B"/>
    <w:rsid w:val="00FB2DDC"/>
    <w:rsid w:val="00FB7E18"/>
    <w:rsid w:val="00FC0427"/>
    <w:rsid w:val="00FC2EED"/>
    <w:rsid w:val="00FC5F30"/>
    <w:rsid w:val="00FD750B"/>
    <w:rsid w:val="00FE5CDB"/>
    <w:rsid w:val="00FE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8B93C"/>
  <w15:chartTrackingRefBased/>
  <w15:docId w15:val="{C17FC10E-CA98-476A-9716-70862508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C02"/>
    <w:pPr>
      <w:spacing w:after="0" w:line="240" w:lineRule="auto"/>
    </w:pPr>
    <w:rPr>
      <w:rFonts w:ascii="CG Omega" w:eastAsia="Times New Roman" w:hAnsi="CG Omeg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922B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83696C"/>
    <w:pPr>
      <w:ind w:left="720"/>
      <w:contextualSpacing/>
    </w:pPr>
    <w:rPr>
      <w:rFonts w:ascii="TUOS Blake" w:hAnsi="TUOS Blake"/>
      <w:szCs w:val="24"/>
    </w:rPr>
  </w:style>
  <w:style w:type="character" w:styleId="CommentReference">
    <w:name w:val="annotation reference"/>
    <w:basedOn w:val="DefaultParagraphFont"/>
    <w:semiHidden/>
    <w:unhideWhenUsed/>
    <w:rsid w:val="0083696C"/>
    <w:rPr>
      <w:sz w:val="16"/>
      <w:szCs w:val="16"/>
    </w:rPr>
  </w:style>
  <w:style w:type="paragraph" w:styleId="CommentText">
    <w:name w:val="annotation text"/>
    <w:basedOn w:val="Normal"/>
    <w:link w:val="CommentTextChar"/>
    <w:unhideWhenUsed/>
    <w:rsid w:val="0083696C"/>
    <w:rPr>
      <w:rFonts w:ascii="TUOS Blake" w:hAnsi="TUOS Blake"/>
      <w:sz w:val="20"/>
    </w:rPr>
  </w:style>
  <w:style w:type="character" w:customStyle="1" w:styleId="CommentTextChar">
    <w:name w:val="Comment Text Char"/>
    <w:basedOn w:val="DefaultParagraphFont"/>
    <w:link w:val="CommentText"/>
    <w:rsid w:val="0083696C"/>
    <w:rPr>
      <w:rFonts w:ascii="TUOS Blake" w:eastAsia="Times New Roman" w:hAnsi="TUOS Blake" w:cs="Times New Roman"/>
      <w:sz w:val="20"/>
      <w:szCs w:val="20"/>
      <w:lang w:eastAsia="en-GB"/>
    </w:rPr>
  </w:style>
  <w:style w:type="character" w:styleId="Hyperlink">
    <w:name w:val="Hyperlink"/>
    <w:basedOn w:val="DefaultParagraphFont"/>
    <w:unhideWhenUsed/>
    <w:rsid w:val="0083696C"/>
    <w:rPr>
      <w:color w:val="0563C1" w:themeColor="hyperlink"/>
      <w:u w:val="single"/>
    </w:rPr>
  </w:style>
  <w:style w:type="paragraph" w:styleId="Header">
    <w:name w:val="header"/>
    <w:basedOn w:val="Normal"/>
    <w:link w:val="HeaderChar"/>
    <w:uiPriority w:val="99"/>
    <w:unhideWhenUsed/>
    <w:rsid w:val="00BE2020"/>
    <w:pPr>
      <w:tabs>
        <w:tab w:val="center" w:pos="4513"/>
        <w:tab w:val="right" w:pos="9026"/>
      </w:tabs>
    </w:pPr>
  </w:style>
  <w:style w:type="character" w:customStyle="1" w:styleId="HeaderChar">
    <w:name w:val="Header Char"/>
    <w:basedOn w:val="DefaultParagraphFont"/>
    <w:link w:val="Header"/>
    <w:uiPriority w:val="99"/>
    <w:rsid w:val="00BE2020"/>
    <w:rPr>
      <w:rFonts w:ascii="CG Omega" w:eastAsia="Times New Roman" w:hAnsi="CG Omega" w:cs="Times New Roman"/>
      <w:sz w:val="24"/>
      <w:szCs w:val="20"/>
      <w:lang w:eastAsia="en-GB"/>
    </w:rPr>
  </w:style>
  <w:style w:type="paragraph" w:styleId="Footer">
    <w:name w:val="footer"/>
    <w:basedOn w:val="Normal"/>
    <w:link w:val="FooterChar"/>
    <w:uiPriority w:val="99"/>
    <w:unhideWhenUsed/>
    <w:rsid w:val="00BE2020"/>
    <w:pPr>
      <w:tabs>
        <w:tab w:val="center" w:pos="4513"/>
        <w:tab w:val="right" w:pos="9026"/>
      </w:tabs>
    </w:pPr>
  </w:style>
  <w:style w:type="character" w:customStyle="1" w:styleId="FooterChar">
    <w:name w:val="Footer Char"/>
    <w:basedOn w:val="DefaultParagraphFont"/>
    <w:link w:val="Footer"/>
    <w:uiPriority w:val="99"/>
    <w:rsid w:val="00BE2020"/>
    <w:rPr>
      <w:rFonts w:ascii="CG Omega" w:eastAsia="Times New Roman" w:hAnsi="CG Omega" w:cs="Times New Roman"/>
      <w:sz w:val="24"/>
      <w:szCs w:val="20"/>
      <w:lang w:eastAsia="en-GB"/>
    </w:rPr>
  </w:style>
  <w:style w:type="character" w:styleId="FollowedHyperlink">
    <w:name w:val="FollowedHyperlink"/>
    <w:basedOn w:val="DefaultParagraphFont"/>
    <w:uiPriority w:val="99"/>
    <w:semiHidden/>
    <w:unhideWhenUsed/>
    <w:rsid w:val="0044712D"/>
    <w:rPr>
      <w:color w:val="954F72" w:themeColor="followedHyperlink"/>
      <w:u w:val="single"/>
    </w:rPr>
  </w:style>
  <w:style w:type="character" w:styleId="UnresolvedMention">
    <w:name w:val="Unresolved Mention"/>
    <w:basedOn w:val="DefaultParagraphFont"/>
    <w:uiPriority w:val="99"/>
    <w:semiHidden/>
    <w:unhideWhenUsed/>
    <w:rsid w:val="00061A10"/>
    <w:rPr>
      <w:color w:val="605E5C"/>
      <w:shd w:val="clear" w:color="auto" w:fill="E1DFDD"/>
    </w:rPr>
  </w:style>
  <w:style w:type="paragraph" w:styleId="Revision">
    <w:name w:val="Revision"/>
    <w:hidden/>
    <w:uiPriority w:val="99"/>
    <w:semiHidden/>
    <w:rsid w:val="006827FA"/>
    <w:pPr>
      <w:spacing w:after="0" w:line="240" w:lineRule="auto"/>
    </w:pPr>
    <w:rPr>
      <w:rFonts w:ascii="CG Omega" w:eastAsia="Times New Roman" w:hAnsi="CG Omega"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7A0C11"/>
    <w:rPr>
      <w:rFonts w:ascii="CG Omega" w:hAnsi="CG Omega"/>
      <w:b/>
      <w:bCs/>
    </w:rPr>
  </w:style>
  <w:style w:type="character" w:customStyle="1" w:styleId="CommentSubjectChar">
    <w:name w:val="Comment Subject Char"/>
    <w:basedOn w:val="CommentTextChar"/>
    <w:link w:val="CommentSubject"/>
    <w:uiPriority w:val="99"/>
    <w:semiHidden/>
    <w:rsid w:val="007A0C11"/>
    <w:rPr>
      <w:rFonts w:ascii="CG Omega" w:eastAsia="Times New Roman" w:hAnsi="CG Omega" w:cs="Times New Roman"/>
      <w:b/>
      <w:bCs/>
      <w:sz w:val="20"/>
      <w:szCs w:val="20"/>
      <w:lang w:eastAsia="en-GB"/>
    </w:rPr>
  </w:style>
  <w:style w:type="character" w:styleId="SmartLink">
    <w:name w:val="Smart Link"/>
    <w:basedOn w:val="DefaultParagraphFont"/>
    <w:uiPriority w:val="99"/>
    <w:semiHidden/>
    <w:unhideWhenUsed/>
    <w:rsid w:val="00BF3586"/>
    <w:rPr>
      <w:color w:val="0000FF"/>
      <w:u w:val="single"/>
      <w:shd w:val="clear" w:color="auto" w:fill="F3F2F1"/>
    </w:rPr>
  </w:style>
  <w:style w:type="character" w:customStyle="1" w:styleId="cf01">
    <w:name w:val="cf01"/>
    <w:basedOn w:val="DefaultParagraphFont"/>
    <w:rsid w:val="006356C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8169">
      <w:bodyDiv w:val="1"/>
      <w:marLeft w:val="0"/>
      <w:marRight w:val="0"/>
      <w:marTop w:val="0"/>
      <w:marBottom w:val="0"/>
      <w:divBdr>
        <w:top w:val="none" w:sz="0" w:space="0" w:color="auto"/>
        <w:left w:val="none" w:sz="0" w:space="0" w:color="auto"/>
        <w:bottom w:val="none" w:sz="0" w:space="0" w:color="auto"/>
        <w:right w:val="none" w:sz="0" w:space="0" w:color="auto"/>
      </w:divBdr>
    </w:div>
    <w:div w:id="191651510">
      <w:bodyDiv w:val="1"/>
      <w:marLeft w:val="0"/>
      <w:marRight w:val="0"/>
      <w:marTop w:val="0"/>
      <w:marBottom w:val="0"/>
      <w:divBdr>
        <w:top w:val="none" w:sz="0" w:space="0" w:color="auto"/>
        <w:left w:val="none" w:sz="0" w:space="0" w:color="auto"/>
        <w:bottom w:val="none" w:sz="0" w:space="0" w:color="auto"/>
        <w:right w:val="none" w:sz="0" w:space="0" w:color="auto"/>
      </w:divBdr>
    </w:div>
    <w:div w:id="333849053">
      <w:bodyDiv w:val="1"/>
      <w:marLeft w:val="0"/>
      <w:marRight w:val="0"/>
      <w:marTop w:val="0"/>
      <w:marBottom w:val="0"/>
      <w:divBdr>
        <w:top w:val="none" w:sz="0" w:space="0" w:color="auto"/>
        <w:left w:val="none" w:sz="0" w:space="0" w:color="auto"/>
        <w:bottom w:val="none" w:sz="0" w:space="0" w:color="auto"/>
        <w:right w:val="none" w:sz="0" w:space="0" w:color="auto"/>
      </w:divBdr>
    </w:div>
    <w:div w:id="462312563">
      <w:bodyDiv w:val="1"/>
      <w:marLeft w:val="0"/>
      <w:marRight w:val="0"/>
      <w:marTop w:val="0"/>
      <w:marBottom w:val="0"/>
      <w:divBdr>
        <w:top w:val="none" w:sz="0" w:space="0" w:color="auto"/>
        <w:left w:val="none" w:sz="0" w:space="0" w:color="auto"/>
        <w:bottom w:val="none" w:sz="0" w:space="0" w:color="auto"/>
        <w:right w:val="none" w:sz="0" w:space="0" w:color="auto"/>
      </w:divBdr>
    </w:div>
    <w:div w:id="794299453">
      <w:bodyDiv w:val="1"/>
      <w:marLeft w:val="0"/>
      <w:marRight w:val="0"/>
      <w:marTop w:val="0"/>
      <w:marBottom w:val="0"/>
      <w:divBdr>
        <w:top w:val="none" w:sz="0" w:space="0" w:color="auto"/>
        <w:left w:val="none" w:sz="0" w:space="0" w:color="auto"/>
        <w:bottom w:val="none" w:sz="0" w:space="0" w:color="auto"/>
        <w:right w:val="none" w:sz="0" w:space="0" w:color="auto"/>
      </w:divBdr>
    </w:div>
    <w:div w:id="21384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pa.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ps.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265A4-9596-4F40-9BAB-7BC05471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Reeves</dc:creator>
  <cp:keywords/>
  <dc:description/>
  <cp:lastModifiedBy>Gordon Reeves</cp:lastModifiedBy>
  <cp:revision>48</cp:revision>
  <cp:lastPrinted>2021-12-21T09:36:00Z</cp:lastPrinted>
  <dcterms:created xsi:type="dcterms:W3CDTF">2022-02-11T15:36:00Z</dcterms:created>
  <dcterms:modified xsi:type="dcterms:W3CDTF">2022-04-04T09:12:00Z</dcterms:modified>
</cp:coreProperties>
</file>