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9E4B" w14:textId="4FDE2022" w:rsidR="00601785" w:rsidRDefault="00DC397E" w:rsidP="00DC397E">
      <w:pPr>
        <w:jc w:val="center"/>
      </w:pPr>
      <w:r>
        <w:rPr>
          <w:noProof/>
        </w:rPr>
        <w:drawing>
          <wp:inline distT="0" distB="0" distL="0" distR="0" wp14:anchorId="1783A6CC" wp14:editId="2BE1A075">
            <wp:extent cx="4192904" cy="2700164"/>
            <wp:effectExtent l="0" t="0" r="0" b="5080"/>
            <wp:docPr id="1" name="Picture 1" descr="A group of students walking on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students walking on campu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5" b="-1"/>
                    <a:stretch/>
                  </pic:blipFill>
                  <pic:spPr bwMode="auto">
                    <a:xfrm>
                      <a:off x="0" y="0"/>
                      <a:ext cx="4194000" cy="270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F142E" w14:textId="77777777" w:rsidR="00601785" w:rsidRDefault="00601785" w:rsidP="00601785"/>
    <w:p w14:paraId="463A132B" w14:textId="77777777" w:rsidR="00AA6B0B" w:rsidRPr="00CB4E33" w:rsidRDefault="00A77C22" w:rsidP="006F79DF">
      <w:pPr>
        <w:pStyle w:val="Heading1"/>
      </w:pPr>
      <w:r w:rsidRPr="00CB4E33">
        <w:t>University of Worcester Inclusion Toolkit Contents</w:t>
      </w:r>
    </w:p>
    <w:p w14:paraId="3CFE3E13" w14:textId="77777777" w:rsidR="00AA6B0B" w:rsidRPr="00CB4E33" w:rsidRDefault="00A77C22" w:rsidP="00AA6B0B">
      <w:pPr>
        <w:rPr>
          <w:rFonts w:cs="Arial"/>
        </w:rPr>
      </w:pPr>
      <w:r w:rsidRPr="00CB4E33">
        <w:rPr>
          <w:rFonts w:cs="Arial"/>
        </w:rPr>
        <w:t xml:space="preserve">This toolkit has been designed as a set of resources to support embedding inclusion across all aspects of learning and teaching at the University of Worcester. It is intended to provide guidance and supporting information for staff. </w:t>
      </w:r>
      <w:r w:rsidR="00AA6B0B" w:rsidRPr="00CB4E33">
        <w:rPr>
          <w:rFonts w:cs="Arial"/>
        </w:rPr>
        <w:t xml:space="preserve">From a learning and teaching perspective, this needs to be planned into the curriculum, </w:t>
      </w:r>
      <w:proofErr w:type="gramStart"/>
      <w:r w:rsidR="00AA6B0B" w:rsidRPr="00CB4E33">
        <w:rPr>
          <w:rFonts w:cs="Arial"/>
        </w:rPr>
        <w:t>facilitated</w:t>
      </w:r>
      <w:proofErr w:type="gramEnd"/>
      <w:r w:rsidR="00AA6B0B" w:rsidRPr="00CB4E33">
        <w:rPr>
          <w:rFonts w:cs="Arial"/>
        </w:rPr>
        <w:t xml:space="preserve"> and reflected in teaching practice.</w:t>
      </w:r>
    </w:p>
    <w:p w14:paraId="00A0367F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The toolkit is organised into sections. These include the following documents:</w:t>
      </w:r>
    </w:p>
    <w:p w14:paraId="1D576694" w14:textId="77777777" w:rsidR="00A77C22" w:rsidRPr="00CB4E33" w:rsidRDefault="00A77C22" w:rsidP="00A77C22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>Statement on inclusion at the University of Worcester</w:t>
      </w:r>
    </w:p>
    <w:p w14:paraId="3D06F756" w14:textId="77777777" w:rsidR="00A77C22" w:rsidRPr="00CB4E33" w:rsidRDefault="00A77C22" w:rsidP="00A77C22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 xml:space="preserve">Principles and practices for inclusive learning, </w:t>
      </w:r>
      <w:proofErr w:type="gramStart"/>
      <w:r w:rsidRPr="00CB4E33">
        <w:rPr>
          <w:rFonts w:cs="Arial"/>
        </w:rPr>
        <w:t>teaching</w:t>
      </w:r>
      <w:proofErr w:type="gramEnd"/>
      <w:r w:rsidRPr="00CB4E33">
        <w:rPr>
          <w:rFonts w:cs="Arial"/>
        </w:rPr>
        <w:t xml:space="preserve"> and assessment</w:t>
      </w:r>
    </w:p>
    <w:p w14:paraId="4449055E" w14:textId="4CED247E" w:rsidR="00C5463F" w:rsidRDefault="00A77C22" w:rsidP="00C5463F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>Understanding the legal and equality framework</w:t>
      </w:r>
    </w:p>
    <w:p w14:paraId="4F4B6CBB" w14:textId="77777777" w:rsidR="00C5463F" w:rsidRPr="00CB4E33" w:rsidRDefault="00C5463F" w:rsidP="00C5463F">
      <w:pPr>
        <w:pStyle w:val="ListParagraph"/>
        <w:numPr>
          <w:ilvl w:val="0"/>
          <w:numId w:val="32"/>
        </w:numPr>
        <w:rPr>
          <w:rFonts w:cs="Arial"/>
        </w:rPr>
      </w:pPr>
      <w:r w:rsidRPr="00CB4E33">
        <w:rPr>
          <w:rFonts w:cs="Arial"/>
        </w:rPr>
        <w:t>Self-assessment inclusive practice checklist for course teams</w:t>
      </w:r>
    </w:p>
    <w:p w14:paraId="1B9712DC" w14:textId="07A5DF9A" w:rsidR="00A77C22" w:rsidRPr="00CB4E33" w:rsidRDefault="00A77C22" w:rsidP="00C5463F">
      <w:pPr>
        <w:pStyle w:val="ListParagraph"/>
        <w:ind w:left="1080"/>
        <w:rPr>
          <w:rFonts w:cs="Arial"/>
        </w:rPr>
      </w:pPr>
    </w:p>
    <w:p w14:paraId="4E1065EE" w14:textId="43F9C648" w:rsidR="00A77C22" w:rsidRPr="00CB4E33" w:rsidRDefault="00A77C22" w:rsidP="39EB6F63">
      <w:pPr>
        <w:rPr>
          <w:rFonts w:cs="Arial"/>
        </w:rPr>
      </w:pPr>
      <w:r w:rsidRPr="39EB6F63">
        <w:rPr>
          <w:rFonts w:cs="Arial"/>
        </w:rPr>
        <w:t xml:space="preserve">In addition, a series of guides have been produced that cover a range of activities to support learning and teaching. These have been mapped to the Areas of Activity dimension of the </w:t>
      </w:r>
      <w:hyperlink r:id="rId6">
        <w:r w:rsidRPr="39EB6F63">
          <w:rPr>
            <w:rStyle w:val="Hyperlink"/>
            <w:rFonts w:cs="Arial"/>
          </w:rPr>
          <w:t>UK Professional Standards Framework (UKPSF)</w:t>
        </w:r>
      </w:hyperlink>
      <w:r w:rsidR="15DCDF51" w:rsidRPr="39EB6F63">
        <w:rPr>
          <w:rFonts w:cs="Arial"/>
        </w:rPr>
        <w:t>.</w:t>
      </w:r>
    </w:p>
    <w:p w14:paraId="62F95058" w14:textId="704FDDAA" w:rsidR="00A77C22" w:rsidRDefault="00A77C22" w:rsidP="39EB6F63">
      <w:pPr>
        <w:rPr>
          <w:rFonts w:cs="Arial"/>
        </w:rPr>
      </w:pPr>
      <w:r w:rsidRPr="39EB6F63">
        <w:rPr>
          <w:rFonts w:cs="Arial"/>
        </w:rPr>
        <w:t>Each group of documents within the Inclusion Toolkit is linked to a specific element of the UKPSF, as identified by the letter</w:t>
      </w:r>
      <w:r w:rsidR="2C1EBBFA" w:rsidRPr="39EB6F63">
        <w:rPr>
          <w:rFonts w:cs="Arial"/>
        </w:rPr>
        <w:t xml:space="preserve"> </w:t>
      </w:r>
      <w:r w:rsidRPr="39EB6F63">
        <w:rPr>
          <w:rFonts w:cs="Arial"/>
        </w:rPr>
        <w:t>/</w:t>
      </w:r>
      <w:r w:rsidR="2C1EBBFA" w:rsidRPr="39EB6F63">
        <w:rPr>
          <w:rFonts w:cs="Arial"/>
        </w:rPr>
        <w:t xml:space="preserve"> </w:t>
      </w:r>
      <w:r w:rsidRPr="39EB6F63">
        <w:rPr>
          <w:rFonts w:cs="Arial"/>
        </w:rPr>
        <w:t>number combination in the title. These are listed below.</w:t>
      </w:r>
    </w:p>
    <w:p w14:paraId="361C17D0" w14:textId="77777777" w:rsidR="00DC397E" w:rsidRDefault="00DC397E" w:rsidP="39EB6F63">
      <w:pPr>
        <w:rPr>
          <w:rFonts w:cs="Arial"/>
        </w:rPr>
      </w:pPr>
    </w:p>
    <w:p w14:paraId="63D8ACFC" w14:textId="77777777" w:rsidR="00DC397E" w:rsidRDefault="00DC397E" w:rsidP="39EB6F63">
      <w:pPr>
        <w:rPr>
          <w:rFonts w:cs="Arial"/>
        </w:rPr>
      </w:pPr>
    </w:p>
    <w:p w14:paraId="34EF82B3" w14:textId="77777777" w:rsidR="00DC397E" w:rsidRDefault="00DC397E" w:rsidP="39EB6F63">
      <w:pPr>
        <w:rPr>
          <w:rFonts w:cs="Arial"/>
        </w:rPr>
      </w:pPr>
    </w:p>
    <w:p w14:paraId="3C5D6D60" w14:textId="77777777" w:rsidR="00DC397E" w:rsidRDefault="00DC397E" w:rsidP="39EB6F63">
      <w:pPr>
        <w:rPr>
          <w:rFonts w:cs="Arial"/>
        </w:rPr>
      </w:pPr>
    </w:p>
    <w:p w14:paraId="56F602B7" w14:textId="77777777" w:rsidR="00447C2F" w:rsidRPr="00CB4E33" w:rsidRDefault="00447C2F" w:rsidP="39EB6F63">
      <w:pPr>
        <w:rPr>
          <w:rFonts w:cs="Arial"/>
        </w:rPr>
      </w:pPr>
    </w:p>
    <w:p w14:paraId="118C2E57" w14:textId="77777777" w:rsidR="00A77C22" w:rsidRPr="00CB4E33" w:rsidRDefault="00A77C22" w:rsidP="00601785">
      <w:pPr>
        <w:pStyle w:val="Heading2"/>
      </w:pPr>
      <w:r w:rsidRPr="00CB4E33">
        <w:lastRenderedPageBreak/>
        <w:t xml:space="preserve">UKPSF Area of Activity A1 – </w:t>
      </w:r>
      <w:r w:rsidRPr="00601785">
        <w:t>Design</w:t>
      </w:r>
      <w:r w:rsidRPr="00CB4E33">
        <w:t xml:space="preserve"> and plan learning activities and/or programmes of study</w:t>
      </w:r>
    </w:p>
    <w:p w14:paraId="49DA886F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K1, K2, K3, K4 and K6</w:t>
      </w:r>
    </w:p>
    <w:p w14:paraId="5FB0F971" w14:textId="11B91AAA" w:rsidR="00A77C22" w:rsidRPr="007D625E" w:rsidRDefault="00A77C22" w:rsidP="007D625E">
      <w:pPr>
        <w:rPr>
          <w:rFonts w:cs="Arial"/>
        </w:rPr>
      </w:pPr>
      <w:r w:rsidRPr="007D625E">
        <w:rPr>
          <w:rFonts w:cs="Arial"/>
        </w:rPr>
        <w:t xml:space="preserve">A1.1 Design </w:t>
      </w:r>
      <w:r w:rsidR="00FF5B64">
        <w:rPr>
          <w:rFonts w:cs="Arial"/>
        </w:rPr>
        <w:t>i</w:t>
      </w:r>
      <w:r w:rsidRPr="007D625E">
        <w:rPr>
          <w:rFonts w:cs="Arial"/>
        </w:rPr>
        <w:t>nclusively</w:t>
      </w:r>
      <w:r w:rsidR="00496809" w:rsidRPr="007D625E">
        <w:rPr>
          <w:rFonts w:cs="Arial"/>
        </w:rPr>
        <w:t xml:space="preserve">: </w:t>
      </w:r>
      <w:r w:rsidRPr="007D625E">
        <w:rPr>
          <w:rFonts w:cs="Arial"/>
        </w:rPr>
        <w:t>Being inclusive in designing and planning teaching and learning activities.</w:t>
      </w:r>
    </w:p>
    <w:p w14:paraId="235E4C34" w14:textId="1A96F911" w:rsidR="00A77C22" w:rsidRPr="007D625E" w:rsidRDefault="00A77C22" w:rsidP="007D625E">
      <w:pPr>
        <w:rPr>
          <w:rFonts w:cs="Arial"/>
        </w:rPr>
      </w:pPr>
      <w:r w:rsidRPr="007D625E">
        <w:rPr>
          <w:rFonts w:cs="Arial"/>
        </w:rPr>
        <w:t xml:space="preserve">A1.2 Design </w:t>
      </w:r>
      <w:r w:rsidR="00FF5B64">
        <w:rPr>
          <w:rFonts w:cs="Arial"/>
        </w:rPr>
        <w:t>i</w:t>
      </w:r>
      <w:r w:rsidRPr="007D625E">
        <w:rPr>
          <w:rFonts w:cs="Arial"/>
        </w:rPr>
        <w:t>nclusively</w:t>
      </w:r>
      <w:r w:rsidR="007D625E" w:rsidRPr="007D625E">
        <w:rPr>
          <w:rFonts w:cs="Arial"/>
        </w:rPr>
        <w:t xml:space="preserve"> -</w:t>
      </w:r>
      <w:r w:rsidRPr="007D625E">
        <w:rPr>
          <w:rFonts w:cs="Arial"/>
        </w:rPr>
        <w:t xml:space="preserve"> Being inclusive in designing curriculum content </w:t>
      </w:r>
    </w:p>
    <w:p w14:paraId="739E2CCC" w14:textId="53173D6E" w:rsidR="00A77C22" w:rsidRPr="007D625E" w:rsidRDefault="00A77C22" w:rsidP="007D625E">
      <w:pPr>
        <w:rPr>
          <w:rFonts w:cs="Arial"/>
        </w:rPr>
      </w:pPr>
      <w:r w:rsidRPr="007D625E">
        <w:rPr>
          <w:rFonts w:cs="Arial"/>
        </w:rPr>
        <w:t xml:space="preserve">A1.3 Design </w:t>
      </w:r>
      <w:r w:rsidR="00FF5B64">
        <w:rPr>
          <w:rFonts w:cs="Arial"/>
        </w:rPr>
        <w:t>i</w:t>
      </w:r>
      <w:r w:rsidRPr="007D625E">
        <w:rPr>
          <w:rFonts w:cs="Arial"/>
        </w:rPr>
        <w:t>nclusively</w:t>
      </w:r>
      <w:r w:rsidR="007D625E" w:rsidRPr="007D625E">
        <w:rPr>
          <w:rFonts w:cs="Arial"/>
        </w:rPr>
        <w:t xml:space="preserve"> - </w:t>
      </w:r>
      <w:r w:rsidRPr="007D625E">
        <w:rPr>
          <w:rFonts w:cs="Arial"/>
        </w:rPr>
        <w:t>Being inclusive in field trips</w:t>
      </w:r>
    </w:p>
    <w:p w14:paraId="16297A02" w14:textId="7F414E3F" w:rsidR="00A77C22" w:rsidRPr="007D625E" w:rsidRDefault="00A77C22" w:rsidP="007D625E">
      <w:pPr>
        <w:rPr>
          <w:rFonts w:cs="Arial"/>
        </w:rPr>
      </w:pPr>
      <w:r w:rsidRPr="007D625E">
        <w:rPr>
          <w:rFonts w:cs="Arial"/>
        </w:rPr>
        <w:t xml:space="preserve">A1.4 Design </w:t>
      </w:r>
      <w:r w:rsidR="00FF5B64">
        <w:rPr>
          <w:rFonts w:cs="Arial"/>
        </w:rPr>
        <w:t>i</w:t>
      </w:r>
      <w:r w:rsidRPr="007D625E">
        <w:rPr>
          <w:rFonts w:cs="Arial"/>
        </w:rPr>
        <w:t>nclusively</w:t>
      </w:r>
      <w:r w:rsidR="007D625E" w:rsidRPr="007D625E">
        <w:rPr>
          <w:rFonts w:cs="Arial"/>
        </w:rPr>
        <w:t xml:space="preserve"> - </w:t>
      </w:r>
      <w:r w:rsidRPr="007D625E">
        <w:rPr>
          <w:rFonts w:cs="Arial"/>
        </w:rPr>
        <w:t>Being inclusive in module and course design</w:t>
      </w:r>
    </w:p>
    <w:p w14:paraId="503A67C8" w14:textId="1901F8BB" w:rsidR="00A77C22" w:rsidRPr="007D625E" w:rsidRDefault="00A77C22" w:rsidP="007D625E">
      <w:pPr>
        <w:rPr>
          <w:rFonts w:cs="Arial"/>
        </w:rPr>
      </w:pPr>
      <w:r w:rsidRPr="007D625E">
        <w:rPr>
          <w:rFonts w:cs="Arial"/>
        </w:rPr>
        <w:t xml:space="preserve">A1.5 Design </w:t>
      </w:r>
      <w:r w:rsidR="00FF5B64">
        <w:rPr>
          <w:rFonts w:cs="Arial"/>
        </w:rPr>
        <w:t>i</w:t>
      </w:r>
      <w:r w:rsidRPr="007D625E">
        <w:rPr>
          <w:rFonts w:cs="Arial"/>
        </w:rPr>
        <w:t>nclusively</w:t>
      </w:r>
      <w:r w:rsidR="007D625E" w:rsidRPr="007D625E">
        <w:rPr>
          <w:rFonts w:cs="Arial"/>
        </w:rPr>
        <w:t xml:space="preserve"> - </w:t>
      </w:r>
      <w:r w:rsidRPr="007D625E">
        <w:rPr>
          <w:rFonts w:cs="Arial"/>
        </w:rPr>
        <w:t>Being inclusive in placements</w:t>
      </w:r>
    </w:p>
    <w:p w14:paraId="6BAC4150" w14:textId="234397D8" w:rsidR="00A77C22" w:rsidRPr="007D625E" w:rsidRDefault="00A77C22" w:rsidP="007D625E">
      <w:pPr>
        <w:spacing w:after="180"/>
        <w:rPr>
          <w:rFonts w:cs="Arial"/>
        </w:rPr>
      </w:pPr>
      <w:r w:rsidRPr="007D625E">
        <w:rPr>
          <w:rFonts w:cs="Arial"/>
        </w:rPr>
        <w:t xml:space="preserve">A1.6 Design </w:t>
      </w:r>
      <w:r w:rsidR="00FF5B64">
        <w:rPr>
          <w:rFonts w:cs="Arial"/>
        </w:rPr>
        <w:t>i</w:t>
      </w:r>
      <w:r w:rsidRPr="007D625E">
        <w:rPr>
          <w:rFonts w:cs="Arial"/>
        </w:rPr>
        <w:t>nclusively</w:t>
      </w:r>
      <w:r w:rsidR="007D625E" w:rsidRPr="007D625E">
        <w:rPr>
          <w:rFonts w:cs="Arial"/>
        </w:rPr>
        <w:t xml:space="preserve"> - </w:t>
      </w:r>
      <w:r w:rsidRPr="007D625E">
        <w:rPr>
          <w:rFonts w:cs="Arial"/>
        </w:rPr>
        <w:t>Designing inclusive blended and online learning environments</w:t>
      </w:r>
    </w:p>
    <w:p w14:paraId="4A529C36" w14:textId="602A56A3" w:rsidR="00A77C22" w:rsidRPr="00CB4E33" w:rsidRDefault="00A77C22" w:rsidP="00447C2F">
      <w:pPr>
        <w:pStyle w:val="Heading2"/>
        <w:spacing w:before="340"/>
      </w:pPr>
      <w:r w:rsidRPr="00CB4E33">
        <w:t>UKPSF Area of Activity A2 – Teach and</w:t>
      </w:r>
      <w:r w:rsidR="00447C2F">
        <w:t xml:space="preserve"> </w:t>
      </w:r>
      <w:r w:rsidRPr="00CB4E33">
        <w:t>/</w:t>
      </w:r>
      <w:r w:rsidR="00447C2F">
        <w:t xml:space="preserve"> </w:t>
      </w:r>
      <w:r w:rsidRPr="00CB4E33">
        <w:t>or support learning</w:t>
      </w:r>
    </w:p>
    <w:p w14:paraId="5E3FB116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K1, K2, K3, K4 and Professional Values V1, V2, V3</w:t>
      </w:r>
    </w:p>
    <w:p w14:paraId="4C79814B" w14:textId="6D9F6F2F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A2.1 Teach </w:t>
      </w:r>
      <w:r w:rsidR="00FF5B64">
        <w:rPr>
          <w:rFonts w:cs="Arial"/>
        </w:rPr>
        <w:t>i</w:t>
      </w:r>
      <w:r w:rsidRPr="00CB4E33">
        <w:rPr>
          <w:rFonts w:cs="Arial"/>
        </w:rPr>
        <w:t>nclusively - Being inclusive in lectures</w:t>
      </w:r>
    </w:p>
    <w:p w14:paraId="6C61EE17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A2.2 Teach inclusively - Being inclusive in small group teaching</w:t>
      </w:r>
    </w:p>
    <w:p w14:paraId="03F7CC04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A2.3 Teach inclusively - Being inclusive in supervising postgraduate researchers</w:t>
      </w:r>
    </w:p>
    <w:p w14:paraId="545A590B" w14:textId="3E2B1A8D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A2.4 Teach inclusively</w:t>
      </w:r>
      <w:r w:rsidR="007D625E">
        <w:rPr>
          <w:rFonts w:cs="Arial"/>
        </w:rPr>
        <w:t xml:space="preserve"> </w:t>
      </w:r>
      <w:r w:rsidRPr="00CB4E33">
        <w:rPr>
          <w:rFonts w:cs="Arial"/>
        </w:rPr>
        <w:t>- Being inclusive in laboratory practical sessions</w:t>
      </w:r>
    </w:p>
    <w:p w14:paraId="2916DF8D" w14:textId="7FC44255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A2.5 Teach </w:t>
      </w:r>
      <w:r w:rsidR="00FF5B64">
        <w:rPr>
          <w:rFonts w:cs="Arial"/>
        </w:rPr>
        <w:t>i</w:t>
      </w:r>
      <w:r w:rsidRPr="00CB4E33">
        <w:rPr>
          <w:rFonts w:cs="Arial"/>
        </w:rPr>
        <w:t>nclusively - Being inclusive in supervising final year projects and dissertations</w:t>
      </w:r>
    </w:p>
    <w:p w14:paraId="6D8AF4EB" w14:textId="77777777" w:rsidR="00A77C22" w:rsidRPr="00CB4E33" w:rsidRDefault="00A77C22" w:rsidP="00447C2F">
      <w:pPr>
        <w:pStyle w:val="Heading2"/>
        <w:spacing w:before="340"/>
      </w:pPr>
      <w:r w:rsidRPr="00CB4E33">
        <w:t>UKPSF Area of Activity A3 – Assess and give feedback to learners</w:t>
      </w:r>
    </w:p>
    <w:p w14:paraId="06E2CD44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K6, Professional Values V1, V2, V3</w:t>
      </w:r>
    </w:p>
    <w:p w14:paraId="45E960C6" w14:textId="3B90F833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A3.1 Assess </w:t>
      </w:r>
      <w:r w:rsidR="00FF5B64">
        <w:rPr>
          <w:rFonts w:cs="Arial"/>
        </w:rPr>
        <w:t>i</w:t>
      </w:r>
      <w:r w:rsidRPr="00CB4E33">
        <w:rPr>
          <w:rFonts w:cs="Arial"/>
        </w:rPr>
        <w:t>nclusively</w:t>
      </w:r>
      <w:r w:rsidR="007D625E">
        <w:rPr>
          <w:rFonts w:cs="Arial"/>
        </w:rPr>
        <w:t xml:space="preserve"> </w:t>
      </w:r>
      <w:r w:rsidRPr="00CB4E33">
        <w:rPr>
          <w:rFonts w:cs="Arial"/>
        </w:rPr>
        <w:t>- Being inclusive in assessing work and giving feedback</w:t>
      </w:r>
    </w:p>
    <w:p w14:paraId="2532792D" w14:textId="4D8DA3F4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A3.2 Assess </w:t>
      </w:r>
      <w:r w:rsidR="00FF5B64">
        <w:rPr>
          <w:rFonts w:cs="Arial"/>
        </w:rPr>
        <w:t>i</w:t>
      </w:r>
      <w:r w:rsidRPr="00CB4E33">
        <w:rPr>
          <w:rFonts w:cs="Arial"/>
        </w:rPr>
        <w:t>nclusively</w:t>
      </w:r>
      <w:r w:rsidR="007D625E">
        <w:rPr>
          <w:rFonts w:cs="Arial"/>
        </w:rPr>
        <w:t xml:space="preserve"> </w:t>
      </w:r>
      <w:r w:rsidRPr="00CB4E33">
        <w:rPr>
          <w:rFonts w:cs="Arial"/>
        </w:rPr>
        <w:t>- Being inclusive in designing assessments</w:t>
      </w:r>
    </w:p>
    <w:p w14:paraId="1C5F86BF" w14:textId="77777777" w:rsidR="00A77C22" w:rsidRPr="00CB4E33" w:rsidRDefault="00A77C22" w:rsidP="00447C2F">
      <w:pPr>
        <w:pStyle w:val="Heading2"/>
        <w:spacing w:before="340"/>
      </w:pPr>
      <w:r w:rsidRPr="00CB4E33">
        <w:t>UKPSF Area of Activity A4 – Develop effective learning environments and approaches to student support and guidance</w:t>
      </w:r>
    </w:p>
    <w:p w14:paraId="17C1073C" w14:textId="7777777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>Linked to Core Knowledge K3, K4, Professional Values V1, V2</w:t>
      </w:r>
    </w:p>
    <w:p w14:paraId="633F44F6" w14:textId="5D18D1F7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A4.1 </w:t>
      </w:r>
      <w:r w:rsidR="00D16485">
        <w:rPr>
          <w:rFonts w:cs="Arial"/>
        </w:rPr>
        <w:t>Being inclusive in</w:t>
      </w:r>
      <w:r w:rsidRPr="00CB4E33">
        <w:rPr>
          <w:rFonts w:cs="Arial"/>
        </w:rPr>
        <w:t xml:space="preserve"> </w:t>
      </w:r>
      <w:r w:rsidR="00C644B5">
        <w:rPr>
          <w:rFonts w:cs="Arial"/>
        </w:rPr>
        <w:t>p</w:t>
      </w:r>
      <w:r w:rsidRPr="00CB4E33">
        <w:rPr>
          <w:rFonts w:cs="Arial"/>
        </w:rPr>
        <w:t xml:space="preserve">ersonal </w:t>
      </w:r>
      <w:r w:rsidR="00C644B5">
        <w:rPr>
          <w:rFonts w:cs="Arial"/>
        </w:rPr>
        <w:t>a</w:t>
      </w:r>
      <w:r w:rsidRPr="00CB4E33">
        <w:rPr>
          <w:rFonts w:cs="Arial"/>
        </w:rPr>
        <w:t xml:space="preserve">cademic </w:t>
      </w:r>
      <w:r w:rsidR="00C644B5">
        <w:rPr>
          <w:rFonts w:cs="Arial"/>
        </w:rPr>
        <w:t>t</w:t>
      </w:r>
      <w:r w:rsidRPr="00CB4E33">
        <w:rPr>
          <w:rFonts w:cs="Arial"/>
        </w:rPr>
        <w:t>utoring</w:t>
      </w:r>
    </w:p>
    <w:p w14:paraId="0D458C1A" w14:textId="1DB16422" w:rsidR="00A77C22" w:rsidRPr="00CB4E33" w:rsidRDefault="00A77C22" w:rsidP="00A77C22">
      <w:pPr>
        <w:rPr>
          <w:rFonts w:cs="Arial"/>
        </w:rPr>
      </w:pPr>
      <w:r w:rsidRPr="00CB4E33">
        <w:rPr>
          <w:rFonts w:cs="Arial"/>
        </w:rPr>
        <w:t xml:space="preserve">A4.2 </w:t>
      </w:r>
      <w:r w:rsidR="00127DD2">
        <w:rPr>
          <w:rFonts w:cs="Arial"/>
        </w:rPr>
        <w:t>C</w:t>
      </w:r>
      <w:r w:rsidRPr="00CB4E33">
        <w:rPr>
          <w:rFonts w:cs="Arial"/>
        </w:rPr>
        <w:t>reating inclusive learning and teaching environments</w:t>
      </w:r>
    </w:p>
    <w:p w14:paraId="293B7F10" w14:textId="5A4C72E5" w:rsidR="4034FAA2" w:rsidRDefault="4034FAA2" w:rsidP="4034FAA2">
      <w:pPr>
        <w:rPr>
          <w:rFonts w:eastAsia="Calibri"/>
          <w:szCs w:val="24"/>
        </w:rPr>
      </w:pPr>
    </w:p>
    <w:p w14:paraId="3732A1F7" w14:textId="54F9E674" w:rsidR="17087E57" w:rsidRDefault="17087E57" w:rsidP="4034FAA2">
      <w:pPr>
        <w:rPr>
          <w:rFonts w:eastAsia="Arial" w:cs="Arial"/>
          <w:color w:val="000000" w:themeColor="text1"/>
          <w:szCs w:val="24"/>
        </w:rPr>
      </w:pPr>
      <w:r w:rsidRPr="00CB4E33">
        <w:rPr>
          <w:rFonts w:eastAsia="Arial" w:cs="Arial"/>
          <w:color w:val="000000" w:themeColor="text1"/>
          <w:szCs w:val="24"/>
        </w:rPr>
        <w:t xml:space="preserve">Weblinks reviewed and updated: </w:t>
      </w:r>
      <w:r w:rsidR="007D625E">
        <w:rPr>
          <w:rFonts w:eastAsia="Arial" w:cs="Arial"/>
          <w:color w:val="000000" w:themeColor="text1"/>
          <w:szCs w:val="24"/>
        </w:rPr>
        <w:t>August 2022</w:t>
      </w:r>
    </w:p>
    <w:sectPr w:rsidR="17087E57" w:rsidSect="00447C2F">
      <w:pgSz w:w="11906" w:h="16838"/>
      <w:pgMar w:top="1440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iss 2 Light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Medium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F1A"/>
    <w:multiLevelType w:val="hybridMultilevel"/>
    <w:tmpl w:val="25A0B8B6"/>
    <w:lvl w:ilvl="0" w:tplc="A2D0756C">
      <w:numFmt w:val="bullet"/>
      <w:lvlText w:val="•"/>
      <w:lvlJc w:val="left"/>
      <w:pPr>
        <w:ind w:left="326" w:hanging="227"/>
      </w:pPr>
      <w:rPr>
        <w:rFonts w:ascii="Bliss 2 Light" w:eastAsia="Bliss 2 Light" w:hAnsi="Bliss 2 Light" w:cs="Bliss 2 Light" w:hint="default"/>
        <w:color w:val="58595B"/>
        <w:spacing w:val="-11"/>
        <w:w w:val="99"/>
        <w:sz w:val="24"/>
        <w:szCs w:val="24"/>
        <w:lang w:val="en-GB" w:eastAsia="en-GB" w:bidi="en-GB"/>
      </w:rPr>
    </w:lvl>
    <w:lvl w:ilvl="1" w:tplc="1A2C4C9E">
      <w:numFmt w:val="bullet"/>
      <w:lvlText w:val="•"/>
      <w:lvlJc w:val="left"/>
      <w:pPr>
        <w:ind w:left="696" w:hanging="227"/>
      </w:pPr>
      <w:rPr>
        <w:rFonts w:hint="default"/>
        <w:lang w:val="en-GB" w:eastAsia="en-GB" w:bidi="en-GB"/>
      </w:rPr>
    </w:lvl>
    <w:lvl w:ilvl="2" w:tplc="CA720812">
      <w:numFmt w:val="bullet"/>
      <w:lvlText w:val="•"/>
      <w:lvlJc w:val="left"/>
      <w:pPr>
        <w:ind w:left="1072" w:hanging="227"/>
      </w:pPr>
      <w:rPr>
        <w:rFonts w:hint="default"/>
        <w:lang w:val="en-GB" w:eastAsia="en-GB" w:bidi="en-GB"/>
      </w:rPr>
    </w:lvl>
    <w:lvl w:ilvl="3" w:tplc="F5486336">
      <w:numFmt w:val="bullet"/>
      <w:lvlText w:val="•"/>
      <w:lvlJc w:val="left"/>
      <w:pPr>
        <w:ind w:left="1448" w:hanging="227"/>
      </w:pPr>
      <w:rPr>
        <w:rFonts w:hint="default"/>
        <w:lang w:val="en-GB" w:eastAsia="en-GB" w:bidi="en-GB"/>
      </w:rPr>
    </w:lvl>
    <w:lvl w:ilvl="4" w:tplc="73FE6ED4">
      <w:numFmt w:val="bullet"/>
      <w:lvlText w:val="•"/>
      <w:lvlJc w:val="left"/>
      <w:pPr>
        <w:ind w:left="1824" w:hanging="227"/>
      </w:pPr>
      <w:rPr>
        <w:rFonts w:hint="default"/>
        <w:lang w:val="en-GB" w:eastAsia="en-GB" w:bidi="en-GB"/>
      </w:rPr>
    </w:lvl>
    <w:lvl w:ilvl="5" w:tplc="4B1852B8">
      <w:numFmt w:val="bullet"/>
      <w:lvlText w:val="•"/>
      <w:lvlJc w:val="left"/>
      <w:pPr>
        <w:ind w:left="2200" w:hanging="227"/>
      </w:pPr>
      <w:rPr>
        <w:rFonts w:hint="default"/>
        <w:lang w:val="en-GB" w:eastAsia="en-GB" w:bidi="en-GB"/>
      </w:rPr>
    </w:lvl>
    <w:lvl w:ilvl="6" w:tplc="F4BE9EB2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7" w:tplc="A14092D0">
      <w:numFmt w:val="bullet"/>
      <w:lvlText w:val="•"/>
      <w:lvlJc w:val="left"/>
      <w:pPr>
        <w:ind w:left="2952" w:hanging="227"/>
      </w:pPr>
      <w:rPr>
        <w:rFonts w:hint="default"/>
        <w:lang w:val="en-GB" w:eastAsia="en-GB" w:bidi="en-GB"/>
      </w:rPr>
    </w:lvl>
    <w:lvl w:ilvl="8" w:tplc="D3FAB678">
      <w:numFmt w:val="bullet"/>
      <w:lvlText w:val="•"/>
      <w:lvlJc w:val="left"/>
      <w:pPr>
        <w:ind w:left="3328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2384CD2"/>
    <w:multiLevelType w:val="hybridMultilevel"/>
    <w:tmpl w:val="B938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13E2"/>
    <w:multiLevelType w:val="hybridMultilevel"/>
    <w:tmpl w:val="08C8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C2256"/>
    <w:multiLevelType w:val="hybridMultilevel"/>
    <w:tmpl w:val="07BA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13672"/>
    <w:multiLevelType w:val="hybridMultilevel"/>
    <w:tmpl w:val="E2429D94"/>
    <w:lvl w:ilvl="0" w:tplc="B088FA96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6"/>
        <w:w w:val="100"/>
        <w:sz w:val="24"/>
        <w:szCs w:val="24"/>
        <w:lang w:val="en-GB" w:eastAsia="en-GB" w:bidi="en-GB"/>
      </w:rPr>
    </w:lvl>
    <w:lvl w:ilvl="1" w:tplc="168C6862">
      <w:numFmt w:val="bullet"/>
      <w:lvlText w:val="•"/>
      <w:lvlJc w:val="left"/>
      <w:pPr>
        <w:ind w:left="592" w:hanging="227"/>
      </w:pPr>
      <w:rPr>
        <w:rFonts w:hint="default"/>
        <w:lang w:val="en-GB" w:eastAsia="en-GB" w:bidi="en-GB"/>
      </w:rPr>
    </w:lvl>
    <w:lvl w:ilvl="2" w:tplc="F470EC20">
      <w:numFmt w:val="bullet"/>
      <w:lvlText w:val="•"/>
      <w:lvlJc w:val="left"/>
      <w:pPr>
        <w:ind w:left="965" w:hanging="227"/>
      </w:pPr>
      <w:rPr>
        <w:rFonts w:hint="default"/>
        <w:lang w:val="en-GB" w:eastAsia="en-GB" w:bidi="en-GB"/>
      </w:rPr>
    </w:lvl>
    <w:lvl w:ilvl="3" w:tplc="2B281F14">
      <w:numFmt w:val="bullet"/>
      <w:lvlText w:val="•"/>
      <w:lvlJc w:val="left"/>
      <w:pPr>
        <w:ind w:left="1338" w:hanging="227"/>
      </w:pPr>
      <w:rPr>
        <w:rFonts w:hint="default"/>
        <w:lang w:val="en-GB" w:eastAsia="en-GB" w:bidi="en-GB"/>
      </w:rPr>
    </w:lvl>
    <w:lvl w:ilvl="4" w:tplc="83D63872">
      <w:numFmt w:val="bullet"/>
      <w:lvlText w:val="•"/>
      <w:lvlJc w:val="left"/>
      <w:pPr>
        <w:ind w:left="1711" w:hanging="227"/>
      </w:pPr>
      <w:rPr>
        <w:rFonts w:hint="default"/>
        <w:lang w:val="en-GB" w:eastAsia="en-GB" w:bidi="en-GB"/>
      </w:rPr>
    </w:lvl>
    <w:lvl w:ilvl="5" w:tplc="006C9206">
      <w:numFmt w:val="bullet"/>
      <w:lvlText w:val="•"/>
      <w:lvlJc w:val="left"/>
      <w:pPr>
        <w:ind w:left="2084" w:hanging="227"/>
      </w:pPr>
      <w:rPr>
        <w:rFonts w:hint="default"/>
        <w:lang w:val="en-GB" w:eastAsia="en-GB" w:bidi="en-GB"/>
      </w:rPr>
    </w:lvl>
    <w:lvl w:ilvl="6" w:tplc="820C9140">
      <w:numFmt w:val="bullet"/>
      <w:lvlText w:val="•"/>
      <w:lvlJc w:val="left"/>
      <w:pPr>
        <w:ind w:left="2457" w:hanging="227"/>
      </w:pPr>
      <w:rPr>
        <w:rFonts w:hint="default"/>
        <w:lang w:val="en-GB" w:eastAsia="en-GB" w:bidi="en-GB"/>
      </w:rPr>
    </w:lvl>
    <w:lvl w:ilvl="7" w:tplc="CE66C7D6">
      <w:numFmt w:val="bullet"/>
      <w:lvlText w:val="•"/>
      <w:lvlJc w:val="left"/>
      <w:pPr>
        <w:ind w:left="2830" w:hanging="227"/>
      </w:pPr>
      <w:rPr>
        <w:rFonts w:hint="default"/>
        <w:lang w:val="en-GB" w:eastAsia="en-GB" w:bidi="en-GB"/>
      </w:rPr>
    </w:lvl>
    <w:lvl w:ilvl="8" w:tplc="FE464AEA">
      <w:numFmt w:val="bullet"/>
      <w:lvlText w:val="•"/>
      <w:lvlJc w:val="left"/>
      <w:pPr>
        <w:ind w:left="3203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0C252C18"/>
    <w:multiLevelType w:val="hybridMultilevel"/>
    <w:tmpl w:val="C456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33A"/>
    <w:multiLevelType w:val="hybridMultilevel"/>
    <w:tmpl w:val="87065284"/>
    <w:lvl w:ilvl="0" w:tplc="1988DC36">
      <w:start w:val="1"/>
      <w:numFmt w:val="decimal"/>
      <w:lvlText w:val="%1."/>
      <w:lvlJc w:val="left"/>
      <w:pPr>
        <w:ind w:left="1528" w:hanging="284"/>
      </w:pPr>
      <w:rPr>
        <w:rFonts w:ascii="Bliss 2 Medium" w:eastAsia="Bliss 2 Medium" w:hAnsi="Bliss 2 Medium" w:cs="Bliss 2 Medium" w:hint="default"/>
        <w:color w:val="62C9DC"/>
        <w:spacing w:val="-27"/>
        <w:w w:val="100"/>
        <w:sz w:val="28"/>
        <w:szCs w:val="28"/>
        <w:lang w:val="en-GB" w:eastAsia="en-GB" w:bidi="en-GB"/>
      </w:rPr>
    </w:lvl>
    <w:lvl w:ilvl="1" w:tplc="9A589282">
      <w:numFmt w:val="bullet"/>
      <w:lvlText w:val="•"/>
      <w:lvlJc w:val="left"/>
      <w:pPr>
        <w:ind w:left="2316" w:hanging="284"/>
      </w:pPr>
      <w:rPr>
        <w:rFonts w:hint="default"/>
        <w:lang w:val="en-GB" w:eastAsia="en-GB" w:bidi="en-GB"/>
      </w:rPr>
    </w:lvl>
    <w:lvl w:ilvl="2" w:tplc="0CE4D67A">
      <w:numFmt w:val="bullet"/>
      <w:lvlText w:val="•"/>
      <w:lvlJc w:val="left"/>
      <w:pPr>
        <w:ind w:left="3113" w:hanging="284"/>
      </w:pPr>
      <w:rPr>
        <w:rFonts w:hint="default"/>
        <w:lang w:val="en-GB" w:eastAsia="en-GB" w:bidi="en-GB"/>
      </w:rPr>
    </w:lvl>
    <w:lvl w:ilvl="3" w:tplc="9E00F552">
      <w:numFmt w:val="bullet"/>
      <w:lvlText w:val="•"/>
      <w:lvlJc w:val="left"/>
      <w:pPr>
        <w:ind w:left="3909" w:hanging="284"/>
      </w:pPr>
      <w:rPr>
        <w:rFonts w:hint="default"/>
        <w:lang w:val="en-GB" w:eastAsia="en-GB" w:bidi="en-GB"/>
      </w:rPr>
    </w:lvl>
    <w:lvl w:ilvl="4" w:tplc="E490EB70">
      <w:numFmt w:val="bullet"/>
      <w:lvlText w:val="•"/>
      <w:lvlJc w:val="left"/>
      <w:pPr>
        <w:ind w:left="4706" w:hanging="284"/>
      </w:pPr>
      <w:rPr>
        <w:rFonts w:hint="default"/>
        <w:lang w:val="en-GB" w:eastAsia="en-GB" w:bidi="en-GB"/>
      </w:rPr>
    </w:lvl>
    <w:lvl w:ilvl="5" w:tplc="E49CB6E8">
      <w:numFmt w:val="bullet"/>
      <w:lvlText w:val="•"/>
      <w:lvlJc w:val="left"/>
      <w:pPr>
        <w:ind w:left="5502" w:hanging="284"/>
      </w:pPr>
      <w:rPr>
        <w:rFonts w:hint="default"/>
        <w:lang w:val="en-GB" w:eastAsia="en-GB" w:bidi="en-GB"/>
      </w:rPr>
    </w:lvl>
    <w:lvl w:ilvl="6" w:tplc="5D5E7422">
      <w:numFmt w:val="bullet"/>
      <w:lvlText w:val="•"/>
      <w:lvlJc w:val="left"/>
      <w:pPr>
        <w:ind w:left="6299" w:hanging="284"/>
      </w:pPr>
      <w:rPr>
        <w:rFonts w:hint="default"/>
        <w:lang w:val="en-GB" w:eastAsia="en-GB" w:bidi="en-GB"/>
      </w:rPr>
    </w:lvl>
    <w:lvl w:ilvl="7" w:tplc="E0E65D74">
      <w:numFmt w:val="bullet"/>
      <w:lvlText w:val="•"/>
      <w:lvlJc w:val="left"/>
      <w:pPr>
        <w:ind w:left="7095" w:hanging="284"/>
      </w:pPr>
      <w:rPr>
        <w:rFonts w:hint="default"/>
        <w:lang w:val="en-GB" w:eastAsia="en-GB" w:bidi="en-GB"/>
      </w:rPr>
    </w:lvl>
    <w:lvl w:ilvl="8" w:tplc="94CA8D20">
      <w:numFmt w:val="bullet"/>
      <w:lvlText w:val="•"/>
      <w:lvlJc w:val="left"/>
      <w:pPr>
        <w:ind w:left="7892" w:hanging="284"/>
      </w:pPr>
      <w:rPr>
        <w:rFonts w:hint="default"/>
        <w:lang w:val="en-GB" w:eastAsia="en-GB" w:bidi="en-GB"/>
      </w:rPr>
    </w:lvl>
  </w:abstractNum>
  <w:abstractNum w:abstractNumId="7" w15:restartNumberingAfterBreak="0">
    <w:nsid w:val="16E75BCD"/>
    <w:multiLevelType w:val="hybridMultilevel"/>
    <w:tmpl w:val="0F88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A40"/>
    <w:multiLevelType w:val="hybridMultilevel"/>
    <w:tmpl w:val="B19085DA"/>
    <w:lvl w:ilvl="0" w:tplc="704C908A">
      <w:numFmt w:val="bullet"/>
      <w:lvlText w:val="•"/>
      <w:lvlJc w:val="left"/>
      <w:pPr>
        <w:ind w:left="343" w:hanging="227"/>
      </w:pPr>
      <w:rPr>
        <w:rFonts w:ascii="Bliss 2 Light" w:eastAsia="Bliss 2 Light" w:hAnsi="Bliss 2 Light" w:cs="Bliss 2 Light" w:hint="default"/>
        <w:color w:val="58595B"/>
        <w:spacing w:val="-16"/>
        <w:w w:val="99"/>
        <w:sz w:val="24"/>
        <w:szCs w:val="24"/>
        <w:lang w:val="en-GB" w:eastAsia="en-GB" w:bidi="en-GB"/>
      </w:rPr>
    </w:lvl>
    <w:lvl w:ilvl="1" w:tplc="8288261E">
      <w:numFmt w:val="bullet"/>
      <w:lvlText w:val="•"/>
      <w:lvlJc w:val="left"/>
      <w:pPr>
        <w:ind w:left="715" w:hanging="227"/>
      </w:pPr>
      <w:rPr>
        <w:rFonts w:hint="default"/>
        <w:lang w:val="en-GB" w:eastAsia="en-GB" w:bidi="en-GB"/>
      </w:rPr>
    </w:lvl>
    <w:lvl w:ilvl="2" w:tplc="D25A56D2">
      <w:numFmt w:val="bullet"/>
      <w:lvlText w:val="•"/>
      <w:lvlJc w:val="left"/>
      <w:pPr>
        <w:ind w:left="1091" w:hanging="227"/>
      </w:pPr>
      <w:rPr>
        <w:rFonts w:hint="default"/>
        <w:lang w:val="en-GB" w:eastAsia="en-GB" w:bidi="en-GB"/>
      </w:rPr>
    </w:lvl>
    <w:lvl w:ilvl="3" w:tplc="1E82BB1A">
      <w:numFmt w:val="bullet"/>
      <w:lvlText w:val="•"/>
      <w:lvlJc w:val="left"/>
      <w:pPr>
        <w:ind w:left="1467" w:hanging="227"/>
      </w:pPr>
      <w:rPr>
        <w:rFonts w:hint="default"/>
        <w:lang w:val="en-GB" w:eastAsia="en-GB" w:bidi="en-GB"/>
      </w:rPr>
    </w:lvl>
    <w:lvl w:ilvl="4" w:tplc="6E20644A">
      <w:numFmt w:val="bullet"/>
      <w:lvlText w:val="•"/>
      <w:lvlJc w:val="left"/>
      <w:pPr>
        <w:ind w:left="1842" w:hanging="227"/>
      </w:pPr>
      <w:rPr>
        <w:rFonts w:hint="default"/>
        <w:lang w:val="en-GB" w:eastAsia="en-GB" w:bidi="en-GB"/>
      </w:rPr>
    </w:lvl>
    <w:lvl w:ilvl="5" w:tplc="F800B59E">
      <w:numFmt w:val="bullet"/>
      <w:lvlText w:val="•"/>
      <w:lvlJc w:val="left"/>
      <w:pPr>
        <w:ind w:left="2218" w:hanging="227"/>
      </w:pPr>
      <w:rPr>
        <w:rFonts w:hint="default"/>
        <w:lang w:val="en-GB" w:eastAsia="en-GB" w:bidi="en-GB"/>
      </w:rPr>
    </w:lvl>
    <w:lvl w:ilvl="6" w:tplc="0FC685E0">
      <w:numFmt w:val="bullet"/>
      <w:lvlText w:val="•"/>
      <w:lvlJc w:val="left"/>
      <w:pPr>
        <w:ind w:left="2594" w:hanging="227"/>
      </w:pPr>
      <w:rPr>
        <w:rFonts w:hint="default"/>
        <w:lang w:val="en-GB" w:eastAsia="en-GB" w:bidi="en-GB"/>
      </w:rPr>
    </w:lvl>
    <w:lvl w:ilvl="7" w:tplc="5B66CC44">
      <w:numFmt w:val="bullet"/>
      <w:lvlText w:val="•"/>
      <w:lvlJc w:val="left"/>
      <w:pPr>
        <w:ind w:left="2969" w:hanging="227"/>
      </w:pPr>
      <w:rPr>
        <w:rFonts w:hint="default"/>
        <w:lang w:val="en-GB" w:eastAsia="en-GB" w:bidi="en-GB"/>
      </w:rPr>
    </w:lvl>
    <w:lvl w:ilvl="8" w:tplc="D666ABF8">
      <w:numFmt w:val="bullet"/>
      <w:lvlText w:val="•"/>
      <w:lvlJc w:val="left"/>
      <w:pPr>
        <w:ind w:left="3345" w:hanging="227"/>
      </w:pPr>
      <w:rPr>
        <w:rFonts w:hint="default"/>
        <w:lang w:val="en-GB" w:eastAsia="en-GB" w:bidi="en-GB"/>
      </w:rPr>
    </w:lvl>
  </w:abstractNum>
  <w:abstractNum w:abstractNumId="9" w15:restartNumberingAfterBreak="0">
    <w:nsid w:val="1C867591"/>
    <w:multiLevelType w:val="hybridMultilevel"/>
    <w:tmpl w:val="1892E006"/>
    <w:lvl w:ilvl="0" w:tplc="EE4A4346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8"/>
        <w:w w:val="99"/>
        <w:sz w:val="24"/>
        <w:szCs w:val="24"/>
        <w:lang w:val="en-GB" w:eastAsia="en-GB" w:bidi="en-GB"/>
      </w:rPr>
    </w:lvl>
    <w:lvl w:ilvl="1" w:tplc="2970FE8A">
      <w:numFmt w:val="bullet"/>
      <w:lvlText w:val="•"/>
      <w:lvlJc w:val="left"/>
      <w:pPr>
        <w:ind w:left="596" w:hanging="227"/>
      </w:pPr>
      <w:rPr>
        <w:rFonts w:hint="default"/>
        <w:lang w:val="en-GB" w:eastAsia="en-GB" w:bidi="en-GB"/>
      </w:rPr>
    </w:lvl>
    <w:lvl w:ilvl="2" w:tplc="9B466CEE">
      <w:numFmt w:val="bullet"/>
      <w:lvlText w:val="•"/>
      <w:lvlJc w:val="left"/>
      <w:pPr>
        <w:ind w:left="973" w:hanging="227"/>
      </w:pPr>
      <w:rPr>
        <w:rFonts w:hint="default"/>
        <w:lang w:val="en-GB" w:eastAsia="en-GB" w:bidi="en-GB"/>
      </w:rPr>
    </w:lvl>
    <w:lvl w:ilvl="3" w:tplc="6C9AE490">
      <w:numFmt w:val="bullet"/>
      <w:lvlText w:val="•"/>
      <w:lvlJc w:val="left"/>
      <w:pPr>
        <w:ind w:left="1349" w:hanging="227"/>
      </w:pPr>
      <w:rPr>
        <w:rFonts w:hint="default"/>
        <w:lang w:val="en-GB" w:eastAsia="en-GB" w:bidi="en-GB"/>
      </w:rPr>
    </w:lvl>
    <w:lvl w:ilvl="4" w:tplc="EE2A5586">
      <w:numFmt w:val="bullet"/>
      <w:lvlText w:val="•"/>
      <w:lvlJc w:val="left"/>
      <w:pPr>
        <w:ind w:left="1726" w:hanging="227"/>
      </w:pPr>
      <w:rPr>
        <w:rFonts w:hint="default"/>
        <w:lang w:val="en-GB" w:eastAsia="en-GB" w:bidi="en-GB"/>
      </w:rPr>
    </w:lvl>
    <w:lvl w:ilvl="5" w:tplc="5E6842A4">
      <w:numFmt w:val="bullet"/>
      <w:lvlText w:val="•"/>
      <w:lvlJc w:val="left"/>
      <w:pPr>
        <w:ind w:left="2103" w:hanging="227"/>
      </w:pPr>
      <w:rPr>
        <w:rFonts w:hint="default"/>
        <w:lang w:val="en-GB" w:eastAsia="en-GB" w:bidi="en-GB"/>
      </w:rPr>
    </w:lvl>
    <w:lvl w:ilvl="6" w:tplc="049E8A64">
      <w:numFmt w:val="bullet"/>
      <w:lvlText w:val="•"/>
      <w:lvlJc w:val="left"/>
      <w:pPr>
        <w:ind w:left="2479" w:hanging="227"/>
      </w:pPr>
      <w:rPr>
        <w:rFonts w:hint="default"/>
        <w:lang w:val="en-GB" w:eastAsia="en-GB" w:bidi="en-GB"/>
      </w:rPr>
    </w:lvl>
    <w:lvl w:ilvl="7" w:tplc="B3EE4414">
      <w:numFmt w:val="bullet"/>
      <w:lvlText w:val="•"/>
      <w:lvlJc w:val="left"/>
      <w:pPr>
        <w:ind w:left="2856" w:hanging="227"/>
      </w:pPr>
      <w:rPr>
        <w:rFonts w:hint="default"/>
        <w:lang w:val="en-GB" w:eastAsia="en-GB" w:bidi="en-GB"/>
      </w:rPr>
    </w:lvl>
    <w:lvl w:ilvl="8" w:tplc="3A485018">
      <w:numFmt w:val="bullet"/>
      <w:lvlText w:val="•"/>
      <w:lvlJc w:val="left"/>
      <w:pPr>
        <w:ind w:left="3232" w:hanging="227"/>
      </w:pPr>
      <w:rPr>
        <w:rFonts w:hint="default"/>
        <w:lang w:val="en-GB" w:eastAsia="en-GB" w:bidi="en-GB"/>
      </w:rPr>
    </w:lvl>
  </w:abstractNum>
  <w:abstractNum w:abstractNumId="10" w15:restartNumberingAfterBreak="0">
    <w:nsid w:val="20144F40"/>
    <w:multiLevelType w:val="hybridMultilevel"/>
    <w:tmpl w:val="43569006"/>
    <w:lvl w:ilvl="0" w:tplc="9BBAD878">
      <w:numFmt w:val="bullet"/>
      <w:lvlText w:val="•"/>
      <w:lvlJc w:val="left"/>
      <w:pPr>
        <w:ind w:left="312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F95860D2">
      <w:numFmt w:val="bullet"/>
      <w:lvlText w:val="•"/>
      <w:lvlJc w:val="left"/>
      <w:pPr>
        <w:ind w:left="694" w:hanging="227"/>
      </w:pPr>
      <w:rPr>
        <w:rFonts w:hint="default"/>
        <w:lang w:val="en-GB" w:eastAsia="en-GB" w:bidi="en-GB"/>
      </w:rPr>
    </w:lvl>
    <w:lvl w:ilvl="2" w:tplc="CE38DAE0">
      <w:numFmt w:val="bullet"/>
      <w:lvlText w:val="•"/>
      <w:lvlJc w:val="left"/>
      <w:pPr>
        <w:ind w:left="1069" w:hanging="227"/>
      </w:pPr>
      <w:rPr>
        <w:rFonts w:hint="default"/>
        <w:lang w:val="en-GB" w:eastAsia="en-GB" w:bidi="en-GB"/>
      </w:rPr>
    </w:lvl>
    <w:lvl w:ilvl="3" w:tplc="73366298">
      <w:numFmt w:val="bullet"/>
      <w:lvlText w:val="•"/>
      <w:lvlJc w:val="left"/>
      <w:pPr>
        <w:ind w:left="1443" w:hanging="227"/>
      </w:pPr>
      <w:rPr>
        <w:rFonts w:hint="default"/>
        <w:lang w:val="en-GB" w:eastAsia="en-GB" w:bidi="en-GB"/>
      </w:rPr>
    </w:lvl>
    <w:lvl w:ilvl="4" w:tplc="DC88E9E2">
      <w:numFmt w:val="bullet"/>
      <w:lvlText w:val="•"/>
      <w:lvlJc w:val="left"/>
      <w:pPr>
        <w:ind w:left="1818" w:hanging="227"/>
      </w:pPr>
      <w:rPr>
        <w:rFonts w:hint="default"/>
        <w:lang w:val="en-GB" w:eastAsia="en-GB" w:bidi="en-GB"/>
      </w:rPr>
    </w:lvl>
    <w:lvl w:ilvl="5" w:tplc="202EE924">
      <w:numFmt w:val="bullet"/>
      <w:lvlText w:val="•"/>
      <w:lvlJc w:val="left"/>
      <w:pPr>
        <w:ind w:left="2193" w:hanging="227"/>
      </w:pPr>
      <w:rPr>
        <w:rFonts w:hint="default"/>
        <w:lang w:val="en-GB" w:eastAsia="en-GB" w:bidi="en-GB"/>
      </w:rPr>
    </w:lvl>
    <w:lvl w:ilvl="6" w:tplc="B17464C6">
      <w:numFmt w:val="bullet"/>
      <w:lvlText w:val="•"/>
      <w:lvlJc w:val="left"/>
      <w:pPr>
        <w:ind w:left="2567" w:hanging="227"/>
      </w:pPr>
      <w:rPr>
        <w:rFonts w:hint="default"/>
        <w:lang w:val="en-GB" w:eastAsia="en-GB" w:bidi="en-GB"/>
      </w:rPr>
    </w:lvl>
    <w:lvl w:ilvl="7" w:tplc="7C0EC5D2">
      <w:numFmt w:val="bullet"/>
      <w:lvlText w:val="•"/>
      <w:lvlJc w:val="left"/>
      <w:pPr>
        <w:ind w:left="2942" w:hanging="227"/>
      </w:pPr>
      <w:rPr>
        <w:rFonts w:hint="default"/>
        <w:lang w:val="en-GB" w:eastAsia="en-GB" w:bidi="en-GB"/>
      </w:rPr>
    </w:lvl>
    <w:lvl w:ilvl="8" w:tplc="9EBE9076">
      <w:numFmt w:val="bullet"/>
      <w:lvlText w:val="•"/>
      <w:lvlJc w:val="left"/>
      <w:pPr>
        <w:ind w:left="3316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230C4383"/>
    <w:multiLevelType w:val="hybridMultilevel"/>
    <w:tmpl w:val="5D6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3161"/>
    <w:multiLevelType w:val="hybridMultilevel"/>
    <w:tmpl w:val="419E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0B8C"/>
    <w:multiLevelType w:val="hybridMultilevel"/>
    <w:tmpl w:val="5782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39D"/>
    <w:multiLevelType w:val="hybridMultilevel"/>
    <w:tmpl w:val="C6842BF2"/>
    <w:lvl w:ilvl="0" w:tplc="5CACADB6">
      <w:numFmt w:val="bullet"/>
      <w:lvlText w:val="•"/>
      <w:lvlJc w:val="left"/>
      <w:pPr>
        <w:ind w:left="427" w:hanging="227"/>
      </w:pPr>
      <w:rPr>
        <w:rFonts w:ascii="Bliss 2 Light" w:eastAsia="Bliss 2 Light" w:hAnsi="Bliss 2 Light" w:cs="Bliss 2 Light" w:hint="default"/>
        <w:color w:val="58595B"/>
        <w:spacing w:val="-8"/>
        <w:w w:val="99"/>
        <w:sz w:val="24"/>
        <w:szCs w:val="24"/>
        <w:lang w:val="en-GB" w:eastAsia="en-GB" w:bidi="en-GB"/>
      </w:rPr>
    </w:lvl>
    <w:lvl w:ilvl="1" w:tplc="CD26B218">
      <w:numFmt w:val="bullet"/>
      <w:lvlText w:val="•"/>
      <w:lvlJc w:val="left"/>
      <w:pPr>
        <w:ind w:left="796" w:hanging="227"/>
      </w:pPr>
      <w:rPr>
        <w:rFonts w:hint="default"/>
        <w:lang w:val="en-GB" w:eastAsia="en-GB" w:bidi="en-GB"/>
      </w:rPr>
    </w:lvl>
    <w:lvl w:ilvl="2" w:tplc="E4C85A46">
      <w:numFmt w:val="bullet"/>
      <w:lvlText w:val="•"/>
      <w:lvlJc w:val="left"/>
      <w:pPr>
        <w:ind w:left="1172" w:hanging="227"/>
      </w:pPr>
      <w:rPr>
        <w:rFonts w:hint="default"/>
        <w:lang w:val="en-GB" w:eastAsia="en-GB" w:bidi="en-GB"/>
      </w:rPr>
    </w:lvl>
    <w:lvl w:ilvl="3" w:tplc="C4A453E8">
      <w:numFmt w:val="bullet"/>
      <w:lvlText w:val="•"/>
      <w:lvlJc w:val="left"/>
      <w:pPr>
        <w:ind w:left="1548" w:hanging="227"/>
      </w:pPr>
      <w:rPr>
        <w:rFonts w:hint="default"/>
        <w:lang w:val="en-GB" w:eastAsia="en-GB" w:bidi="en-GB"/>
      </w:rPr>
    </w:lvl>
    <w:lvl w:ilvl="4" w:tplc="7A129558">
      <w:numFmt w:val="bullet"/>
      <w:lvlText w:val="•"/>
      <w:lvlJc w:val="left"/>
      <w:pPr>
        <w:ind w:left="1924" w:hanging="227"/>
      </w:pPr>
      <w:rPr>
        <w:rFonts w:hint="default"/>
        <w:lang w:val="en-GB" w:eastAsia="en-GB" w:bidi="en-GB"/>
      </w:rPr>
    </w:lvl>
    <w:lvl w:ilvl="5" w:tplc="FFC82F1A">
      <w:numFmt w:val="bullet"/>
      <w:lvlText w:val="•"/>
      <w:lvlJc w:val="left"/>
      <w:pPr>
        <w:ind w:left="2300" w:hanging="227"/>
      </w:pPr>
      <w:rPr>
        <w:rFonts w:hint="default"/>
        <w:lang w:val="en-GB" w:eastAsia="en-GB" w:bidi="en-GB"/>
      </w:rPr>
    </w:lvl>
    <w:lvl w:ilvl="6" w:tplc="4DF4ECF2">
      <w:numFmt w:val="bullet"/>
      <w:lvlText w:val="•"/>
      <w:lvlJc w:val="left"/>
      <w:pPr>
        <w:ind w:left="2676" w:hanging="227"/>
      </w:pPr>
      <w:rPr>
        <w:rFonts w:hint="default"/>
        <w:lang w:val="en-GB" w:eastAsia="en-GB" w:bidi="en-GB"/>
      </w:rPr>
    </w:lvl>
    <w:lvl w:ilvl="7" w:tplc="8A0090D8">
      <w:numFmt w:val="bullet"/>
      <w:lvlText w:val="•"/>
      <w:lvlJc w:val="left"/>
      <w:pPr>
        <w:ind w:left="3052" w:hanging="227"/>
      </w:pPr>
      <w:rPr>
        <w:rFonts w:hint="default"/>
        <w:lang w:val="en-GB" w:eastAsia="en-GB" w:bidi="en-GB"/>
      </w:rPr>
    </w:lvl>
    <w:lvl w:ilvl="8" w:tplc="1570E1BA">
      <w:numFmt w:val="bullet"/>
      <w:lvlText w:val="•"/>
      <w:lvlJc w:val="left"/>
      <w:pPr>
        <w:ind w:left="3428" w:hanging="227"/>
      </w:pPr>
      <w:rPr>
        <w:rFonts w:hint="default"/>
        <w:lang w:val="en-GB" w:eastAsia="en-GB" w:bidi="en-GB"/>
      </w:rPr>
    </w:lvl>
  </w:abstractNum>
  <w:abstractNum w:abstractNumId="15" w15:restartNumberingAfterBreak="0">
    <w:nsid w:val="33F44E93"/>
    <w:multiLevelType w:val="hybridMultilevel"/>
    <w:tmpl w:val="48BC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12B59"/>
    <w:multiLevelType w:val="hybridMultilevel"/>
    <w:tmpl w:val="7CA68FF2"/>
    <w:lvl w:ilvl="0" w:tplc="A4140830">
      <w:numFmt w:val="bullet"/>
      <w:lvlText w:val="•"/>
      <w:lvlJc w:val="left"/>
      <w:pPr>
        <w:ind w:left="390" w:hanging="227"/>
      </w:pPr>
      <w:rPr>
        <w:rFonts w:ascii="Bliss 2 Light" w:eastAsia="Bliss 2 Light" w:hAnsi="Bliss 2 Light" w:cs="Bliss 2 Light" w:hint="default"/>
        <w:color w:val="58595B"/>
        <w:spacing w:val="-14"/>
        <w:w w:val="100"/>
        <w:sz w:val="24"/>
        <w:szCs w:val="24"/>
        <w:lang w:val="en-GB" w:eastAsia="en-GB" w:bidi="en-GB"/>
      </w:rPr>
    </w:lvl>
    <w:lvl w:ilvl="1" w:tplc="59DE1E8C">
      <w:numFmt w:val="bullet"/>
      <w:lvlText w:val="•"/>
      <w:lvlJc w:val="left"/>
      <w:pPr>
        <w:ind w:left="774" w:hanging="227"/>
      </w:pPr>
      <w:rPr>
        <w:rFonts w:hint="default"/>
        <w:lang w:val="en-GB" w:eastAsia="en-GB" w:bidi="en-GB"/>
      </w:rPr>
    </w:lvl>
    <w:lvl w:ilvl="2" w:tplc="4308DB72">
      <w:numFmt w:val="bullet"/>
      <w:lvlText w:val="•"/>
      <w:lvlJc w:val="left"/>
      <w:pPr>
        <w:ind w:left="1148" w:hanging="227"/>
      </w:pPr>
      <w:rPr>
        <w:rFonts w:hint="default"/>
        <w:lang w:val="en-GB" w:eastAsia="en-GB" w:bidi="en-GB"/>
      </w:rPr>
    </w:lvl>
    <w:lvl w:ilvl="3" w:tplc="2006CDD2">
      <w:numFmt w:val="bullet"/>
      <w:lvlText w:val="•"/>
      <w:lvlJc w:val="left"/>
      <w:pPr>
        <w:ind w:left="1522" w:hanging="227"/>
      </w:pPr>
      <w:rPr>
        <w:rFonts w:hint="default"/>
        <w:lang w:val="en-GB" w:eastAsia="en-GB" w:bidi="en-GB"/>
      </w:rPr>
    </w:lvl>
    <w:lvl w:ilvl="4" w:tplc="77081426">
      <w:numFmt w:val="bullet"/>
      <w:lvlText w:val="•"/>
      <w:lvlJc w:val="left"/>
      <w:pPr>
        <w:ind w:left="1897" w:hanging="227"/>
      </w:pPr>
      <w:rPr>
        <w:rFonts w:hint="default"/>
        <w:lang w:val="en-GB" w:eastAsia="en-GB" w:bidi="en-GB"/>
      </w:rPr>
    </w:lvl>
    <w:lvl w:ilvl="5" w:tplc="4C0AAE08">
      <w:numFmt w:val="bullet"/>
      <w:lvlText w:val="•"/>
      <w:lvlJc w:val="left"/>
      <w:pPr>
        <w:ind w:left="2271" w:hanging="227"/>
      </w:pPr>
      <w:rPr>
        <w:rFonts w:hint="default"/>
        <w:lang w:val="en-GB" w:eastAsia="en-GB" w:bidi="en-GB"/>
      </w:rPr>
    </w:lvl>
    <w:lvl w:ilvl="6" w:tplc="09DC8A12">
      <w:numFmt w:val="bullet"/>
      <w:lvlText w:val="•"/>
      <w:lvlJc w:val="left"/>
      <w:pPr>
        <w:ind w:left="2645" w:hanging="227"/>
      </w:pPr>
      <w:rPr>
        <w:rFonts w:hint="default"/>
        <w:lang w:val="en-GB" w:eastAsia="en-GB" w:bidi="en-GB"/>
      </w:rPr>
    </w:lvl>
    <w:lvl w:ilvl="7" w:tplc="6CF2D9B4">
      <w:numFmt w:val="bullet"/>
      <w:lvlText w:val="•"/>
      <w:lvlJc w:val="left"/>
      <w:pPr>
        <w:ind w:left="3020" w:hanging="227"/>
      </w:pPr>
      <w:rPr>
        <w:rFonts w:hint="default"/>
        <w:lang w:val="en-GB" w:eastAsia="en-GB" w:bidi="en-GB"/>
      </w:rPr>
    </w:lvl>
    <w:lvl w:ilvl="8" w:tplc="5020636A">
      <w:numFmt w:val="bullet"/>
      <w:lvlText w:val="•"/>
      <w:lvlJc w:val="left"/>
      <w:pPr>
        <w:ind w:left="3394" w:hanging="227"/>
      </w:pPr>
      <w:rPr>
        <w:rFonts w:hint="default"/>
        <w:lang w:val="en-GB" w:eastAsia="en-GB" w:bidi="en-GB"/>
      </w:rPr>
    </w:lvl>
  </w:abstractNum>
  <w:abstractNum w:abstractNumId="17" w15:restartNumberingAfterBreak="0">
    <w:nsid w:val="3ABD1AA3"/>
    <w:multiLevelType w:val="hybridMultilevel"/>
    <w:tmpl w:val="31B08F40"/>
    <w:lvl w:ilvl="0" w:tplc="2250AA0E">
      <w:numFmt w:val="bullet"/>
      <w:lvlText w:val="•"/>
      <w:lvlJc w:val="left"/>
      <w:pPr>
        <w:ind w:left="339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6DD4DAEE">
      <w:numFmt w:val="bullet"/>
      <w:lvlText w:val="•"/>
      <w:lvlJc w:val="left"/>
      <w:pPr>
        <w:ind w:left="715" w:hanging="227"/>
      </w:pPr>
      <w:rPr>
        <w:rFonts w:hint="default"/>
        <w:lang w:val="en-GB" w:eastAsia="en-GB" w:bidi="en-GB"/>
      </w:rPr>
    </w:lvl>
    <w:lvl w:ilvl="2" w:tplc="7F4CEC4A">
      <w:numFmt w:val="bullet"/>
      <w:lvlText w:val="•"/>
      <w:lvlJc w:val="left"/>
      <w:pPr>
        <w:ind w:left="1090" w:hanging="227"/>
      </w:pPr>
      <w:rPr>
        <w:rFonts w:hint="default"/>
        <w:lang w:val="en-GB" w:eastAsia="en-GB" w:bidi="en-GB"/>
      </w:rPr>
    </w:lvl>
    <w:lvl w:ilvl="3" w:tplc="60701EC6">
      <w:numFmt w:val="bullet"/>
      <w:lvlText w:val="•"/>
      <w:lvlJc w:val="left"/>
      <w:pPr>
        <w:ind w:left="1465" w:hanging="227"/>
      </w:pPr>
      <w:rPr>
        <w:rFonts w:hint="default"/>
        <w:lang w:val="en-GB" w:eastAsia="en-GB" w:bidi="en-GB"/>
      </w:rPr>
    </w:lvl>
    <w:lvl w:ilvl="4" w:tplc="EEF4C98E">
      <w:numFmt w:val="bullet"/>
      <w:lvlText w:val="•"/>
      <w:lvlJc w:val="left"/>
      <w:pPr>
        <w:ind w:left="1841" w:hanging="227"/>
      </w:pPr>
      <w:rPr>
        <w:rFonts w:hint="default"/>
        <w:lang w:val="en-GB" w:eastAsia="en-GB" w:bidi="en-GB"/>
      </w:rPr>
    </w:lvl>
    <w:lvl w:ilvl="5" w:tplc="DBCA58AA">
      <w:numFmt w:val="bullet"/>
      <w:lvlText w:val="•"/>
      <w:lvlJc w:val="left"/>
      <w:pPr>
        <w:ind w:left="2216" w:hanging="227"/>
      </w:pPr>
      <w:rPr>
        <w:rFonts w:hint="default"/>
        <w:lang w:val="en-GB" w:eastAsia="en-GB" w:bidi="en-GB"/>
      </w:rPr>
    </w:lvl>
    <w:lvl w:ilvl="6" w:tplc="FE5A6C68">
      <w:numFmt w:val="bullet"/>
      <w:lvlText w:val="•"/>
      <w:lvlJc w:val="left"/>
      <w:pPr>
        <w:ind w:left="2591" w:hanging="227"/>
      </w:pPr>
      <w:rPr>
        <w:rFonts w:hint="default"/>
        <w:lang w:val="en-GB" w:eastAsia="en-GB" w:bidi="en-GB"/>
      </w:rPr>
    </w:lvl>
    <w:lvl w:ilvl="7" w:tplc="2F9E4844">
      <w:numFmt w:val="bullet"/>
      <w:lvlText w:val="•"/>
      <w:lvlJc w:val="left"/>
      <w:pPr>
        <w:ind w:left="2967" w:hanging="227"/>
      </w:pPr>
      <w:rPr>
        <w:rFonts w:hint="default"/>
        <w:lang w:val="en-GB" w:eastAsia="en-GB" w:bidi="en-GB"/>
      </w:rPr>
    </w:lvl>
    <w:lvl w:ilvl="8" w:tplc="D0E0A300">
      <w:numFmt w:val="bullet"/>
      <w:lvlText w:val="•"/>
      <w:lvlJc w:val="left"/>
      <w:pPr>
        <w:ind w:left="3342" w:hanging="227"/>
      </w:pPr>
      <w:rPr>
        <w:rFonts w:hint="default"/>
        <w:lang w:val="en-GB" w:eastAsia="en-GB" w:bidi="en-GB"/>
      </w:rPr>
    </w:lvl>
  </w:abstractNum>
  <w:abstractNum w:abstractNumId="18" w15:restartNumberingAfterBreak="0">
    <w:nsid w:val="3E8F29EB"/>
    <w:multiLevelType w:val="hybridMultilevel"/>
    <w:tmpl w:val="922290DA"/>
    <w:lvl w:ilvl="0" w:tplc="9C90AF26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2"/>
        <w:w w:val="99"/>
        <w:sz w:val="24"/>
        <w:szCs w:val="24"/>
        <w:lang w:val="en-GB" w:eastAsia="en-GB" w:bidi="en-GB"/>
      </w:rPr>
    </w:lvl>
    <w:lvl w:ilvl="1" w:tplc="F17EF2E6">
      <w:numFmt w:val="bullet"/>
      <w:lvlText w:val="•"/>
      <w:lvlJc w:val="left"/>
      <w:pPr>
        <w:ind w:left="604" w:hanging="227"/>
      </w:pPr>
      <w:rPr>
        <w:rFonts w:hint="default"/>
        <w:lang w:val="en-GB" w:eastAsia="en-GB" w:bidi="en-GB"/>
      </w:rPr>
    </w:lvl>
    <w:lvl w:ilvl="2" w:tplc="258E342E">
      <w:numFmt w:val="bullet"/>
      <w:lvlText w:val="•"/>
      <w:lvlJc w:val="left"/>
      <w:pPr>
        <w:ind w:left="988" w:hanging="227"/>
      </w:pPr>
      <w:rPr>
        <w:rFonts w:hint="default"/>
        <w:lang w:val="en-GB" w:eastAsia="en-GB" w:bidi="en-GB"/>
      </w:rPr>
    </w:lvl>
    <w:lvl w:ilvl="3" w:tplc="1598BADA">
      <w:numFmt w:val="bullet"/>
      <w:lvlText w:val="•"/>
      <w:lvlJc w:val="left"/>
      <w:pPr>
        <w:ind w:left="1373" w:hanging="227"/>
      </w:pPr>
      <w:rPr>
        <w:rFonts w:hint="default"/>
        <w:lang w:val="en-GB" w:eastAsia="en-GB" w:bidi="en-GB"/>
      </w:rPr>
    </w:lvl>
    <w:lvl w:ilvl="4" w:tplc="ED8CABFC">
      <w:numFmt w:val="bullet"/>
      <w:lvlText w:val="•"/>
      <w:lvlJc w:val="left"/>
      <w:pPr>
        <w:ind w:left="1757" w:hanging="227"/>
      </w:pPr>
      <w:rPr>
        <w:rFonts w:hint="default"/>
        <w:lang w:val="en-GB" w:eastAsia="en-GB" w:bidi="en-GB"/>
      </w:rPr>
    </w:lvl>
    <w:lvl w:ilvl="5" w:tplc="84AAD36C">
      <w:numFmt w:val="bullet"/>
      <w:lvlText w:val="•"/>
      <w:lvlJc w:val="left"/>
      <w:pPr>
        <w:ind w:left="2142" w:hanging="227"/>
      </w:pPr>
      <w:rPr>
        <w:rFonts w:hint="default"/>
        <w:lang w:val="en-GB" w:eastAsia="en-GB" w:bidi="en-GB"/>
      </w:rPr>
    </w:lvl>
    <w:lvl w:ilvl="6" w:tplc="53CE770E">
      <w:numFmt w:val="bullet"/>
      <w:lvlText w:val="•"/>
      <w:lvlJc w:val="left"/>
      <w:pPr>
        <w:ind w:left="2526" w:hanging="227"/>
      </w:pPr>
      <w:rPr>
        <w:rFonts w:hint="default"/>
        <w:lang w:val="en-GB" w:eastAsia="en-GB" w:bidi="en-GB"/>
      </w:rPr>
    </w:lvl>
    <w:lvl w:ilvl="7" w:tplc="BA585BA4">
      <w:numFmt w:val="bullet"/>
      <w:lvlText w:val="•"/>
      <w:lvlJc w:val="left"/>
      <w:pPr>
        <w:ind w:left="2910" w:hanging="227"/>
      </w:pPr>
      <w:rPr>
        <w:rFonts w:hint="default"/>
        <w:lang w:val="en-GB" w:eastAsia="en-GB" w:bidi="en-GB"/>
      </w:rPr>
    </w:lvl>
    <w:lvl w:ilvl="8" w:tplc="18F4A3B0">
      <w:numFmt w:val="bullet"/>
      <w:lvlText w:val="•"/>
      <w:lvlJc w:val="left"/>
      <w:pPr>
        <w:ind w:left="3295" w:hanging="227"/>
      </w:pPr>
      <w:rPr>
        <w:rFonts w:hint="default"/>
        <w:lang w:val="en-GB" w:eastAsia="en-GB" w:bidi="en-GB"/>
      </w:rPr>
    </w:lvl>
  </w:abstractNum>
  <w:abstractNum w:abstractNumId="19" w15:restartNumberingAfterBreak="0">
    <w:nsid w:val="40F54BB5"/>
    <w:multiLevelType w:val="hybridMultilevel"/>
    <w:tmpl w:val="A0FA2E92"/>
    <w:lvl w:ilvl="0" w:tplc="60342B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A77C8"/>
    <w:multiLevelType w:val="hybridMultilevel"/>
    <w:tmpl w:val="182A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243E"/>
    <w:multiLevelType w:val="hybridMultilevel"/>
    <w:tmpl w:val="2FDA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7747A"/>
    <w:multiLevelType w:val="hybridMultilevel"/>
    <w:tmpl w:val="549E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3CA5"/>
    <w:multiLevelType w:val="hybridMultilevel"/>
    <w:tmpl w:val="6A1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2563E"/>
    <w:multiLevelType w:val="hybridMultilevel"/>
    <w:tmpl w:val="DCB83914"/>
    <w:lvl w:ilvl="0" w:tplc="D3F62F6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C5863"/>
    <w:multiLevelType w:val="hybridMultilevel"/>
    <w:tmpl w:val="405ED81E"/>
    <w:lvl w:ilvl="0" w:tplc="B706135C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0FC08FAA">
      <w:numFmt w:val="bullet"/>
      <w:lvlText w:val="•"/>
      <w:lvlJc w:val="left"/>
      <w:pPr>
        <w:ind w:left="600" w:hanging="227"/>
      </w:pPr>
      <w:rPr>
        <w:rFonts w:hint="default"/>
        <w:lang w:val="en-GB" w:eastAsia="en-GB" w:bidi="en-GB"/>
      </w:rPr>
    </w:lvl>
    <w:lvl w:ilvl="2" w:tplc="0FFA57C2">
      <w:numFmt w:val="bullet"/>
      <w:lvlText w:val="•"/>
      <w:lvlJc w:val="left"/>
      <w:pPr>
        <w:ind w:left="980" w:hanging="227"/>
      </w:pPr>
      <w:rPr>
        <w:rFonts w:hint="default"/>
        <w:lang w:val="en-GB" w:eastAsia="en-GB" w:bidi="en-GB"/>
      </w:rPr>
    </w:lvl>
    <w:lvl w:ilvl="3" w:tplc="1D849054">
      <w:numFmt w:val="bullet"/>
      <w:lvlText w:val="•"/>
      <w:lvlJc w:val="left"/>
      <w:pPr>
        <w:ind w:left="1360" w:hanging="227"/>
      </w:pPr>
      <w:rPr>
        <w:rFonts w:hint="default"/>
        <w:lang w:val="en-GB" w:eastAsia="en-GB" w:bidi="en-GB"/>
      </w:rPr>
    </w:lvl>
    <w:lvl w:ilvl="4" w:tplc="935CD49E">
      <w:numFmt w:val="bullet"/>
      <w:lvlText w:val="•"/>
      <w:lvlJc w:val="left"/>
      <w:pPr>
        <w:ind w:left="1740" w:hanging="227"/>
      </w:pPr>
      <w:rPr>
        <w:rFonts w:hint="default"/>
        <w:lang w:val="en-GB" w:eastAsia="en-GB" w:bidi="en-GB"/>
      </w:rPr>
    </w:lvl>
    <w:lvl w:ilvl="5" w:tplc="62E20374">
      <w:numFmt w:val="bullet"/>
      <w:lvlText w:val="•"/>
      <w:lvlJc w:val="left"/>
      <w:pPr>
        <w:ind w:left="2120" w:hanging="227"/>
      </w:pPr>
      <w:rPr>
        <w:rFonts w:hint="default"/>
        <w:lang w:val="en-GB" w:eastAsia="en-GB" w:bidi="en-GB"/>
      </w:rPr>
    </w:lvl>
    <w:lvl w:ilvl="6" w:tplc="E31AE9A2">
      <w:numFmt w:val="bullet"/>
      <w:lvlText w:val="•"/>
      <w:lvlJc w:val="left"/>
      <w:pPr>
        <w:ind w:left="2500" w:hanging="227"/>
      </w:pPr>
      <w:rPr>
        <w:rFonts w:hint="default"/>
        <w:lang w:val="en-GB" w:eastAsia="en-GB" w:bidi="en-GB"/>
      </w:rPr>
    </w:lvl>
    <w:lvl w:ilvl="7" w:tplc="B18CE1E4">
      <w:numFmt w:val="bullet"/>
      <w:lvlText w:val="•"/>
      <w:lvlJc w:val="left"/>
      <w:pPr>
        <w:ind w:left="2880" w:hanging="227"/>
      </w:pPr>
      <w:rPr>
        <w:rFonts w:hint="default"/>
        <w:lang w:val="en-GB" w:eastAsia="en-GB" w:bidi="en-GB"/>
      </w:rPr>
    </w:lvl>
    <w:lvl w:ilvl="8" w:tplc="834800E0">
      <w:numFmt w:val="bullet"/>
      <w:lvlText w:val="•"/>
      <w:lvlJc w:val="left"/>
      <w:pPr>
        <w:ind w:left="3260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66C677EF"/>
    <w:multiLevelType w:val="hybridMultilevel"/>
    <w:tmpl w:val="C79C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26C49"/>
    <w:multiLevelType w:val="hybridMultilevel"/>
    <w:tmpl w:val="F6025FA8"/>
    <w:lvl w:ilvl="0" w:tplc="25C8F5EE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8"/>
        <w:w w:val="100"/>
        <w:sz w:val="24"/>
        <w:szCs w:val="24"/>
        <w:lang w:val="en-GB" w:eastAsia="en-GB" w:bidi="en-GB"/>
      </w:rPr>
    </w:lvl>
    <w:lvl w:ilvl="1" w:tplc="40BA8522">
      <w:numFmt w:val="bullet"/>
      <w:lvlText w:val="•"/>
      <w:lvlJc w:val="left"/>
      <w:pPr>
        <w:ind w:left="603" w:hanging="227"/>
      </w:pPr>
      <w:rPr>
        <w:rFonts w:hint="default"/>
        <w:lang w:val="en-GB" w:eastAsia="en-GB" w:bidi="en-GB"/>
      </w:rPr>
    </w:lvl>
    <w:lvl w:ilvl="2" w:tplc="FB3CDFAE">
      <w:numFmt w:val="bullet"/>
      <w:lvlText w:val="•"/>
      <w:lvlJc w:val="left"/>
      <w:pPr>
        <w:ind w:left="986" w:hanging="227"/>
      </w:pPr>
      <w:rPr>
        <w:rFonts w:hint="default"/>
        <w:lang w:val="en-GB" w:eastAsia="en-GB" w:bidi="en-GB"/>
      </w:rPr>
    </w:lvl>
    <w:lvl w:ilvl="3" w:tplc="94420FC0">
      <w:numFmt w:val="bullet"/>
      <w:lvlText w:val="•"/>
      <w:lvlJc w:val="left"/>
      <w:pPr>
        <w:ind w:left="1369" w:hanging="227"/>
      </w:pPr>
      <w:rPr>
        <w:rFonts w:hint="default"/>
        <w:lang w:val="en-GB" w:eastAsia="en-GB" w:bidi="en-GB"/>
      </w:rPr>
    </w:lvl>
    <w:lvl w:ilvl="4" w:tplc="996AFC66">
      <w:numFmt w:val="bullet"/>
      <w:lvlText w:val="•"/>
      <w:lvlJc w:val="left"/>
      <w:pPr>
        <w:ind w:left="1752" w:hanging="227"/>
      </w:pPr>
      <w:rPr>
        <w:rFonts w:hint="default"/>
        <w:lang w:val="en-GB" w:eastAsia="en-GB" w:bidi="en-GB"/>
      </w:rPr>
    </w:lvl>
    <w:lvl w:ilvl="5" w:tplc="7DAE1BB4">
      <w:numFmt w:val="bullet"/>
      <w:lvlText w:val="•"/>
      <w:lvlJc w:val="left"/>
      <w:pPr>
        <w:ind w:left="2135" w:hanging="227"/>
      </w:pPr>
      <w:rPr>
        <w:rFonts w:hint="default"/>
        <w:lang w:val="en-GB" w:eastAsia="en-GB" w:bidi="en-GB"/>
      </w:rPr>
    </w:lvl>
    <w:lvl w:ilvl="6" w:tplc="2506B8F2">
      <w:numFmt w:val="bullet"/>
      <w:lvlText w:val="•"/>
      <w:lvlJc w:val="left"/>
      <w:pPr>
        <w:ind w:left="2518" w:hanging="227"/>
      </w:pPr>
      <w:rPr>
        <w:rFonts w:hint="default"/>
        <w:lang w:val="en-GB" w:eastAsia="en-GB" w:bidi="en-GB"/>
      </w:rPr>
    </w:lvl>
    <w:lvl w:ilvl="7" w:tplc="A9FA755C">
      <w:numFmt w:val="bullet"/>
      <w:lvlText w:val="•"/>
      <w:lvlJc w:val="left"/>
      <w:pPr>
        <w:ind w:left="2901" w:hanging="227"/>
      </w:pPr>
      <w:rPr>
        <w:rFonts w:hint="default"/>
        <w:lang w:val="en-GB" w:eastAsia="en-GB" w:bidi="en-GB"/>
      </w:rPr>
    </w:lvl>
    <w:lvl w:ilvl="8" w:tplc="E1EC99FA">
      <w:numFmt w:val="bullet"/>
      <w:lvlText w:val="•"/>
      <w:lvlJc w:val="left"/>
      <w:pPr>
        <w:ind w:left="3284" w:hanging="227"/>
      </w:pPr>
      <w:rPr>
        <w:rFonts w:hint="default"/>
        <w:lang w:val="en-GB" w:eastAsia="en-GB" w:bidi="en-GB"/>
      </w:rPr>
    </w:lvl>
  </w:abstractNum>
  <w:abstractNum w:abstractNumId="28" w15:restartNumberingAfterBreak="0">
    <w:nsid w:val="68A95BC9"/>
    <w:multiLevelType w:val="hybridMultilevel"/>
    <w:tmpl w:val="0ABA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22D19"/>
    <w:multiLevelType w:val="hybridMultilevel"/>
    <w:tmpl w:val="9DCE5948"/>
    <w:lvl w:ilvl="0" w:tplc="89340BB8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5"/>
        <w:w w:val="100"/>
        <w:sz w:val="24"/>
        <w:szCs w:val="24"/>
        <w:lang w:val="en-GB" w:eastAsia="en-GB" w:bidi="en-GB"/>
      </w:rPr>
    </w:lvl>
    <w:lvl w:ilvl="1" w:tplc="D38EA884">
      <w:numFmt w:val="bullet"/>
      <w:lvlText w:val="•"/>
      <w:lvlJc w:val="left"/>
      <w:pPr>
        <w:ind w:left="601" w:hanging="227"/>
      </w:pPr>
      <w:rPr>
        <w:rFonts w:hint="default"/>
        <w:lang w:val="en-GB" w:eastAsia="en-GB" w:bidi="en-GB"/>
      </w:rPr>
    </w:lvl>
    <w:lvl w:ilvl="2" w:tplc="44D4CC52">
      <w:numFmt w:val="bullet"/>
      <w:lvlText w:val="•"/>
      <w:lvlJc w:val="left"/>
      <w:pPr>
        <w:ind w:left="983" w:hanging="227"/>
      </w:pPr>
      <w:rPr>
        <w:rFonts w:hint="default"/>
        <w:lang w:val="en-GB" w:eastAsia="en-GB" w:bidi="en-GB"/>
      </w:rPr>
    </w:lvl>
    <w:lvl w:ilvl="3" w:tplc="023067D0">
      <w:numFmt w:val="bullet"/>
      <w:lvlText w:val="•"/>
      <w:lvlJc w:val="left"/>
      <w:pPr>
        <w:ind w:left="1365" w:hanging="227"/>
      </w:pPr>
      <w:rPr>
        <w:rFonts w:hint="default"/>
        <w:lang w:val="en-GB" w:eastAsia="en-GB" w:bidi="en-GB"/>
      </w:rPr>
    </w:lvl>
    <w:lvl w:ilvl="4" w:tplc="342C050E">
      <w:numFmt w:val="bullet"/>
      <w:lvlText w:val="•"/>
      <w:lvlJc w:val="left"/>
      <w:pPr>
        <w:ind w:left="1746" w:hanging="227"/>
      </w:pPr>
      <w:rPr>
        <w:rFonts w:hint="default"/>
        <w:lang w:val="en-GB" w:eastAsia="en-GB" w:bidi="en-GB"/>
      </w:rPr>
    </w:lvl>
    <w:lvl w:ilvl="5" w:tplc="3974A65C">
      <w:numFmt w:val="bullet"/>
      <w:lvlText w:val="•"/>
      <w:lvlJc w:val="left"/>
      <w:pPr>
        <w:ind w:left="2128" w:hanging="227"/>
      </w:pPr>
      <w:rPr>
        <w:rFonts w:hint="default"/>
        <w:lang w:val="en-GB" w:eastAsia="en-GB" w:bidi="en-GB"/>
      </w:rPr>
    </w:lvl>
    <w:lvl w:ilvl="6" w:tplc="8B06012C">
      <w:numFmt w:val="bullet"/>
      <w:lvlText w:val="•"/>
      <w:lvlJc w:val="left"/>
      <w:pPr>
        <w:ind w:left="2510" w:hanging="227"/>
      </w:pPr>
      <w:rPr>
        <w:rFonts w:hint="default"/>
        <w:lang w:val="en-GB" w:eastAsia="en-GB" w:bidi="en-GB"/>
      </w:rPr>
    </w:lvl>
    <w:lvl w:ilvl="7" w:tplc="3C308D76">
      <w:numFmt w:val="bullet"/>
      <w:lvlText w:val="•"/>
      <w:lvlJc w:val="left"/>
      <w:pPr>
        <w:ind w:left="2891" w:hanging="227"/>
      </w:pPr>
      <w:rPr>
        <w:rFonts w:hint="default"/>
        <w:lang w:val="en-GB" w:eastAsia="en-GB" w:bidi="en-GB"/>
      </w:rPr>
    </w:lvl>
    <w:lvl w:ilvl="8" w:tplc="61F45416">
      <w:numFmt w:val="bullet"/>
      <w:lvlText w:val="•"/>
      <w:lvlJc w:val="left"/>
      <w:pPr>
        <w:ind w:left="3273" w:hanging="227"/>
      </w:pPr>
      <w:rPr>
        <w:rFonts w:hint="default"/>
        <w:lang w:val="en-GB" w:eastAsia="en-GB" w:bidi="en-GB"/>
      </w:rPr>
    </w:lvl>
  </w:abstractNum>
  <w:abstractNum w:abstractNumId="30" w15:restartNumberingAfterBreak="0">
    <w:nsid w:val="6D162BEB"/>
    <w:multiLevelType w:val="hybridMultilevel"/>
    <w:tmpl w:val="4DAC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C5A30"/>
    <w:multiLevelType w:val="hybridMultilevel"/>
    <w:tmpl w:val="46F6E0B4"/>
    <w:lvl w:ilvl="0" w:tplc="192E69EE">
      <w:numFmt w:val="bullet"/>
      <w:lvlText w:val="•"/>
      <w:lvlJc w:val="left"/>
      <w:pPr>
        <w:ind w:left="226" w:hanging="227"/>
      </w:pPr>
      <w:rPr>
        <w:rFonts w:ascii="Bliss 2 Light" w:eastAsia="Bliss 2 Light" w:hAnsi="Bliss 2 Light" w:cs="Bliss 2 Light" w:hint="default"/>
        <w:color w:val="58595B"/>
        <w:spacing w:val="-12"/>
        <w:w w:val="100"/>
        <w:sz w:val="24"/>
        <w:szCs w:val="24"/>
        <w:lang w:val="en-GB" w:eastAsia="en-GB" w:bidi="en-GB"/>
      </w:rPr>
    </w:lvl>
    <w:lvl w:ilvl="1" w:tplc="34B0A9E0">
      <w:numFmt w:val="bullet"/>
      <w:lvlText w:val="•"/>
      <w:lvlJc w:val="left"/>
      <w:pPr>
        <w:ind w:left="601" w:hanging="227"/>
      </w:pPr>
      <w:rPr>
        <w:rFonts w:hint="default"/>
        <w:lang w:val="en-GB" w:eastAsia="en-GB" w:bidi="en-GB"/>
      </w:rPr>
    </w:lvl>
    <w:lvl w:ilvl="2" w:tplc="62CA452E">
      <w:numFmt w:val="bullet"/>
      <w:lvlText w:val="•"/>
      <w:lvlJc w:val="left"/>
      <w:pPr>
        <w:ind w:left="982" w:hanging="227"/>
      </w:pPr>
      <w:rPr>
        <w:rFonts w:hint="default"/>
        <w:lang w:val="en-GB" w:eastAsia="en-GB" w:bidi="en-GB"/>
      </w:rPr>
    </w:lvl>
    <w:lvl w:ilvl="3" w:tplc="55A87B60">
      <w:numFmt w:val="bullet"/>
      <w:lvlText w:val="•"/>
      <w:lvlJc w:val="left"/>
      <w:pPr>
        <w:ind w:left="1363" w:hanging="227"/>
      </w:pPr>
      <w:rPr>
        <w:rFonts w:hint="default"/>
        <w:lang w:val="en-GB" w:eastAsia="en-GB" w:bidi="en-GB"/>
      </w:rPr>
    </w:lvl>
    <w:lvl w:ilvl="4" w:tplc="8670E216">
      <w:numFmt w:val="bullet"/>
      <w:lvlText w:val="•"/>
      <w:lvlJc w:val="left"/>
      <w:pPr>
        <w:ind w:left="1745" w:hanging="227"/>
      </w:pPr>
      <w:rPr>
        <w:rFonts w:hint="default"/>
        <w:lang w:val="en-GB" w:eastAsia="en-GB" w:bidi="en-GB"/>
      </w:rPr>
    </w:lvl>
    <w:lvl w:ilvl="5" w:tplc="1EFE6066">
      <w:numFmt w:val="bullet"/>
      <w:lvlText w:val="•"/>
      <w:lvlJc w:val="left"/>
      <w:pPr>
        <w:ind w:left="2126" w:hanging="227"/>
      </w:pPr>
      <w:rPr>
        <w:rFonts w:hint="default"/>
        <w:lang w:val="en-GB" w:eastAsia="en-GB" w:bidi="en-GB"/>
      </w:rPr>
    </w:lvl>
    <w:lvl w:ilvl="6" w:tplc="99EA469A">
      <w:numFmt w:val="bullet"/>
      <w:lvlText w:val="•"/>
      <w:lvlJc w:val="left"/>
      <w:pPr>
        <w:ind w:left="2507" w:hanging="227"/>
      </w:pPr>
      <w:rPr>
        <w:rFonts w:hint="default"/>
        <w:lang w:val="en-GB" w:eastAsia="en-GB" w:bidi="en-GB"/>
      </w:rPr>
    </w:lvl>
    <w:lvl w:ilvl="7" w:tplc="0ED8ED2A">
      <w:numFmt w:val="bullet"/>
      <w:lvlText w:val="•"/>
      <w:lvlJc w:val="left"/>
      <w:pPr>
        <w:ind w:left="2889" w:hanging="227"/>
      </w:pPr>
      <w:rPr>
        <w:rFonts w:hint="default"/>
        <w:lang w:val="en-GB" w:eastAsia="en-GB" w:bidi="en-GB"/>
      </w:rPr>
    </w:lvl>
    <w:lvl w:ilvl="8" w:tplc="F5042BCC">
      <w:numFmt w:val="bullet"/>
      <w:lvlText w:val="•"/>
      <w:lvlJc w:val="left"/>
      <w:pPr>
        <w:ind w:left="3270" w:hanging="227"/>
      </w:pPr>
      <w:rPr>
        <w:rFonts w:hint="default"/>
        <w:lang w:val="en-GB" w:eastAsia="en-GB" w:bidi="en-GB"/>
      </w:rPr>
    </w:lvl>
  </w:abstractNum>
  <w:abstractNum w:abstractNumId="32" w15:restartNumberingAfterBreak="0">
    <w:nsid w:val="7E61265C"/>
    <w:multiLevelType w:val="hybridMultilevel"/>
    <w:tmpl w:val="9AD2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40076">
    <w:abstractNumId w:val="28"/>
  </w:num>
  <w:num w:numId="2" w16cid:durableId="745687825">
    <w:abstractNumId w:val="19"/>
  </w:num>
  <w:num w:numId="3" w16cid:durableId="1090930194">
    <w:abstractNumId w:val="9"/>
  </w:num>
  <w:num w:numId="4" w16cid:durableId="723797539">
    <w:abstractNumId w:val="20"/>
  </w:num>
  <w:num w:numId="5" w16cid:durableId="1613438927">
    <w:abstractNumId w:val="26"/>
  </w:num>
  <w:num w:numId="6" w16cid:durableId="1291864240">
    <w:abstractNumId w:val="16"/>
  </w:num>
  <w:num w:numId="7" w16cid:durableId="1454329079">
    <w:abstractNumId w:val="30"/>
  </w:num>
  <w:num w:numId="8" w16cid:durableId="1727140389">
    <w:abstractNumId w:val="27"/>
  </w:num>
  <w:num w:numId="9" w16cid:durableId="1434933824">
    <w:abstractNumId w:val="22"/>
  </w:num>
  <w:num w:numId="10" w16cid:durableId="156239252">
    <w:abstractNumId w:val="0"/>
  </w:num>
  <w:num w:numId="11" w16cid:durableId="2031494584">
    <w:abstractNumId w:val="32"/>
  </w:num>
  <w:num w:numId="12" w16cid:durableId="1349407991">
    <w:abstractNumId w:val="25"/>
  </w:num>
  <w:num w:numId="13" w16cid:durableId="1630017346">
    <w:abstractNumId w:val="5"/>
  </w:num>
  <w:num w:numId="14" w16cid:durableId="1853955829">
    <w:abstractNumId w:val="31"/>
  </w:num>
  <w:num w:numId="15" w16cid:durableId="1995138089">
    <w:abstractNumId w:val="15"/>
  </w:num>
  <w:num w:numId="16" w16cid:durableId="451167456">
    <w:abstractNumId w:val="8"/>
  </w:num>
  <w:num w:numId="17" w16cid:durableId="2064281693">
    <w:abstractNumId w:val="6"/>
  </w:num>
  <w:num w:numId="18" w16cid:durableId="488593167">
    <w:abstractNumId w:val="23"/>
  </w:num>
  <w:num w:numId="19" w16cid:durableId="1475952558">
    <w:abstractNumId w:val="18"/>
  </w:num>
  <w:num w:numId="20" w16cid:durableId="1991059233">
    <w:abstractNumId w:val="3"/>
  </w:num>
  <w:num w:numId="21" w16cid:durableId="1286306769">
    <w:abstractNumId w:val="10"/>
  </w:num>
  <w:num w:numId="22" w16cid:durableId="1736471648">
    <w:abstractNumId w:val="2"/>
  </w:num>
  <w:num w:numId="23" w16cid:durableId="2015909912">
    <w:abstractNumId w:val="29"/>
  </w:num>
  <w:num w:numId="24" w16cid:durableId="1159922700">
    <w:abstractNumId w:val="12"/>
  </w:num>
  <w:num w:numId="25" w16cid:durableId="1239710521">
    <w:abstractNumId w:val="17"/>
  </w:num>
  <w:num w:numId="26" w16cid:durableId="988440797">
    <w:abstractNumId w:val="11"/>
  </w:num>
  <w:num w:numId="27" w16cid:durableId="585113207">
    <w:abstractNumId w:val="4"/>
  </w:num>
  <w:num w:numId="28" w16cid:durableId="699357493">
    <w:abstractNumId w:val="21"/>
  </w:num>
  <w:num w:numId="29" w16cid:durableId="254703751">
    <w:abstractNumId w:val="14"/>
  </w:num>
  <w:num w:numId="30" w16cid:durableId="1043364827">
    <w:abstractNumId w:val="1"/>
  </w:num>
  <w:num w:numId="31" w16cid:durableId="201721582">
    <w:abstractNumId w:val="7"/>
  </w:num>
  <w:num w:numId="32" w16cid:durableId="1155337078">
    <w:abstractNumId w:val="24"/>
  </w:num>
  <w:num w:numId="33" w16cid:durableId="64111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0B"/>
    <w:rsid w:val="000F14A0"/>
    <w:rsid w:val="00127DD2"/>
    <w:rsid w:val="00142F8B"/>
    <w:rsid w:val="001B3551"/>
    <w:rsid w:val="001C4DF2"/>
    <w:rsid w:val="001E34C2"/>
    <w:rsid w:val="002801EC"/>
    <w:rsid w:val="003A20BC"/>
    <w:rsid w:val="003A4E98"/>
    <w:rsid w:val="00416042"/>
    <w:rsid w:val="00435B89"/>
    <w:rsid w:val="00447C2F"/>
    <w:rsid w:val="00496809"/>
    <w:rsid w:val="00601785"/>
    <w:rsid w:val="006F2CEE"/>
    <w:rsid w:val="006F79DF"/>
    <w:rsid w:val="007D625E"/>
    <w:rsid w:val="007F1563"/>
    <w:rsid w:val="00864846"/>
    <w:rsid w:val="008F6769"/>
    <w:rsid w:val="00913731"/>
    <w:rsid w:val="00923F9B"/>
    <w:rsid w:val="00A77C22"/>
    <w:rsid w:val="00AA2AE1"/>
    <w:rsid w:val="00AA6B0B"/>
    <w:rsid w:val="00C5463F"/>
    <w:rsid w:val="00C644B5"/>
    <w:rsid w:val="00CB4E33"/>
    <w:rsid w:val="00D16485"/>
    <w:rsid w:val="00DC397E"/>
    <w:rsid w:val="00E06E83"/>
    <w:rsid w:val="00EE5AE3"/>
    <w:rsid w:val="00F43ED9"/>
    <w:rsid w:val="00FA6335"/>
    <w:rsid w:val="00FF5B64"/>
    <w:rsid w:val="05BB1D3F"/>
    <w:rsid w:val="0D99C893"/>
    <w:rsid w:val="15DCDF51"/>
    <w:rsid w:val="17087E57"/>
    <w:rsid w:val="2C1EBBFA"/>
    <w:rsid w:val="39EB6F63"/>
    <w:rsid w:val="4034FAA2"/>
    <w:rsid w:val="79ED995A"/>
    <w:rsid w:val="7BD4B99E"/>
    <w:rsid w:val="7FB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707E"/>
  <w15:chartTrackingRefBased/>
  <w15:docId w15:val="{035EE743-E894-46F0-9C11-350B8A3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F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9DF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178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9DF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1"/>
    <w:qFormat/>
    <w:rsid w:val="00AA6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1785"/>
    <w:rPr>
      <w:rFonts w:ascii="Arial" w:eastAsiaTheme="majorEastAsia" w:hAnsi="Arial" w:cstheme="majorBidi"/>
      <w:b/>
      <w:sz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FA6335"/>
    <w:pPr>
      <w:widowControl w:val="0"/>
      <w:autoSpaceDE w:val="0"/>
      <w:autoSpaceDN w:val="0"/>
      <w:spacing w:after="0" w:line="240" w:lineRule="auto"/>
      <w:ind w:left="226"/>
    </w:pPr>
    <w:rPr>
      <w:rFonts w:ascii="Bliss 2 Light" w:eastAsia="Bliss 2 Light" w:hAnsi="Bliss 2 Light" w:cs="Bliss 2 Light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B3551"/>
    <w:pPr>
      <w:widowControl w:val="0"/>
      <w:autoSpaceDE w:val="0"/>
      <w:autoSpaceDN w:val="0"/>
      <w:spacing w:after="0" w:line="240" w:lineRule="auto"/>
    </w:pPr>
    <w:rPr>
      <w:rFonts w:ascii="Bliss 2 Light" w:eastAsia="Bliss 2 Light" w:hAnsi="Bliss 2 Light" w:cs="Bliss 2 Light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B3551"/>
    <w:rPr>
      <w:rFonts w:ascii="Bliss 2 Light" w:eastAsia="Bliss 2 Light" w:hAnsi="Bliss 2 Light" w:cs="Bliss 2 Light"/>
      <w:sz w:val="24"/>
      <w:szCs w:val="24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20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B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B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vance-he.ac.uk/knowledge-hub/uk-professional-standards-framework-ukps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2509</Characters>
  <Application>Microsoft Office Word</Application>
  <DocSecurity>0</DocSecurity>
  <Lines>20</Lines>
  <Paragraphs>5</Paragraphs>
  <ScaleCrop>false</ScaleCrop>
  <Company>University of Worcester</Company>
  <LinksUpToDate>false</LinksUpToDate>
  <CharactersWithSpaces>2944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https://www.advance-he.ac.uk/knowledge-hub/uk-professional-standards-framework-ukpsf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Nisbet</dc:creator>
  <cp:keywords/>
  <dc:description/>
  <cp:lastModifiedBy>Naomi Alty</cp:lastModifiedBy>
  <cp:revision>20</cp:revision>
  <dcterms:created xsi:type="dcterms:W3CDTF">2022-07-05T13:31:00Z</dcterms:created>
  <dcterms:modified xsi:type="dcterms:W3CDTF">2022-08-30T14:20:00Z</dcterms:modified>
</cp:coreProperties>
</file>